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1DC6" w14:textId="053DEEA9" w:rsidR="004341BB" w:rsidRPr="003C7C8D" w:rsidRDefault="004341BB" w:rsidP="00E627A5">
      <w:pPr>
        <w:pStyle w:val="redniasiatka21"/>
        <w:spacing w:line="276" w:lineRule="auto"/>
        <w:jc w:val="center"/>
        <w:rPr>
          <w:sz w:val="24"/>
          <w:szCs w:val="24"/>
        </w:rPr>
      </w:pPr>
      <w:r w:rsidRPr="003C7C8D">
        <w:rPr>
          <w:b/>
          <w:sz w:val="24"/>
          <w:szCs w:val="24"/>
        </w:rPr>
        <w:t>Umowa nr ID.Z…..202</w:t>
      </w:r>
      <w:r w:rsidR="001317A1">
        <w:rPr>
          <w:b/>
          <w:sz w:val="24"/>
          <w:szCs w:val="24"/>
        </w:rPr>
        <w:t>6</w:t>
      </w:r>
    </w:p>
    <w:p w14:paraId="4321283F" w14:textId="77777777" w:rsidR="004341BB" w:rsidRPr="003C7C8D" w:rsidRDefault="004341BB" w:rsidP="00E627A5">
      <w:pPr>
        <w:pStyle w:val="redniasiatka21"/>
        <w:spacing w:line="276" w:lineRule="auto"/>
        <w:jc w:val="center"/>
        <w:rPr>
          <w:b/>
          <w:sz w:val="24"/>
          <w:szCs w:val="24"/>
        </w:rPr>
      </w:pPr>
    </w:p>
    <w:p w14:paraId="6A11C157" w14:textId="0494700F" w:rsidR="004341BB" w:rsidRPr="003C7C8D" w:rsidRDefault="004341BB" w:rsidP="00E627A5">
      <w:pPr>
        <w:tabs>
          <w:tab w:val="left" w:pos="360"/>
        </w:tabs>
        <w:spacing w:after="0"/>
        <w:jc w:val="both"/>
        <w:rPr>
          <w:sz w:val="24"/>
          <w:szCs w:val="24"/>
        </w:rPr>
      </w:pPr>
      <w:r w:rsidRPr="003C7C8D">
        <w:rPr>
          <w:sz w:val="24"/>
          <w:szCs w:val="24"/>
        </w:rPr>
        <w:t>zawarta w Nowym Tomyślu, dnia ……………………202</w:t>
      </w:r>
      <w:r w:rsidR="001317A1">
        <w:rPr>
          <w:sz w:val="24"/>
          <w:szCs w:val="24"/>
        </w:rPr>
        <w:t>6</w:t>
      </w:r>
      <w:r w:rsidRPr="003C7C8D">
        <w:rPr>
          <w:sz w:val="24"/>
          <w:szCs w:val="24"/>
        </w:rPr>
        <w:t xml:space="preserve"> roku  </w:t>
      </w:r>
    </w:p>
    <w:p w14:paraId="4633193F" w14:textId="77777777" w:rsidR="004341BB" w:rsidRPr="003C7C8D" w:rsidRDefault="004341BB" w:rsidP="00E627A5">
      <w:pPr>
        <w:tabs>
          <w:tab w:val="left" w:pos="360"/>
        </w:tabs>
        <w:spacing w:after="0"/>
        <w:jc w:val="both"/>
        <w:rPr>
          <w:sz w:val="24"/>
          <w:szCs w:val="24"/>
        </w:rPr>
      </w:pPr>
    </w:p>
    <w:p w14:paraId="315C5C48" w14:textId="77777777" w:rsidR="004341BB" w:rsidRPr="003C7C8D" w:rsidRDefault="004341BB" w:rsidP="00E627A5">
      <w:pPr>
        <w:tabs>
          <w:tab w:val="left" w:pos="360"/>
        </w:tabs>
        <w:spacing w:after="0"/>
        <w:jc w:val="both"/>
        <w:rPr>
          <w:sz w:val="24"/>
          <w:szCs w:val="24"/>
        </w:rPr>
      </w:pPr>
      <w:r w:rsidRPr="003C7C8D">
        <w:rPr>
          <w:sz w:val="24"/>
          <w:szCs w:val="24"/>
        </w:rPr>
        <w:t xml:space="preserve">pomiędzy: </w:t>
      </w:r>
    </w:p>
    <w:p w14:paraId="3F4CFA31" w14:textId="77777777" w:rsidR="004341BB" w:rsidRPr="003C7C8D" w:rsidRDefault="004341BB" w:rsidP="00E627A5">
      <w:pPr>
        <w:tabs>
          <w:tab w:val="left" w:pos="360"/>
        </w:tabs>
        <w:spacing w:after="0"/>
        <w:jc w:val="both"/>
        <w:rPr>
          <w:sz w:val="24"/>
          <w:szCs w:val="24"/>
        </w:rPr>
      </w:pPr>
    </w:p>
    <w:p w14:paraId="072700F2" w14:textId="77777777" w:rsidR="004341BB" w:rsidRPr="003C7C8D" w:rsidRDefault="004341BB" w:rsidP="00E627A5">
      <w:pPr>
        <w:tabs>
          <w:tab w:val="left" w:pos="360"/>
        </w:tabs>
        <w:spacing w:after="0"/>
        <w:jc w:val="both"/>
        <w:rPr>
          <w:sz w:val="24"/>
          <w:szCs w:val="24"/>
        </w:rPr>
      </w:pPr>
      <w:r w:rsidRPr="003C7C8D">
        <w:rPr>
          <w:b/>
          <w:bCs/>
          <w:sz w:val="24"/>
          <w:szCs w:val="24"/>
        </w:rPr>
        <w:t>Gminą Nowy Tomyśl</w:t>
      </w:r>
      <w:r w:rsidRPr="003C7C8D">
        <w:rPr>
          <w:sz w:val="24"/>
          <w:szCs w:val="24"/>
        </w:rPr>
        <w:t xml:space="preserve">, ul. Poznańska 33, 64-300 Nowy Tomyśl, NIP 7881916753, reprezentowaną przez Burmistrza Gminy Nowy Tomyśl Pana Marcina Brambora przy kontrasygnacie Skarbnika Gminy Nowy Tomyśl – Pana Łukasza Pilarczyka, </w:t>
      </w:r>
    </w:p>
    <w:p w14:paraId="7E5C00E7" w14:textId="77777777" w:rsidR="004341BB" w:rsidRPr="003C7C8D" w:rsidRDefault="004341BB" w:rsidP="00E627A5">
      <w:pPr>
        <w:tabs>
          <w:tab w:val="left" w:pos="360"/>
        </w:tabs>
        <w:spacing w:after="0"/>
        <w:jc w:val="both"/>
        <w:rPr>
          <w:sz w:val="24"/>
          <w:szCs w:val="24"/>
        </w:rPr>
      </w:pPr>
      <w:r w:rsidRPr="003C7C8D">
        <w:rPr>
          <w:sz w:val="24"/>
          <w:szCs w:val="24"/>
        </w:rPr>
        <w:t>zwaną dalej „Zamawiającym”</w:t>
      </w:r>
    </w:p>
    <w:p w14:paraId="2A9B9894" w14:textId="77777777" w:rsidR="004341BB" w:rsidRPr="003C7C8D" w:rsidRDefault="004341BB" w:rsidP="00E627A5">
      <w:pPr>
        <w:tabs>
          <w:tab w:val="left" w:pos="360"/>
        </w:tabs>
        <w:spacing w:after="0"/>
        <w:jc w:val="both"/>
        <w:rPr>
          <w:sz w:val="24"/>
          <w:szCs w:val="24"/>
        </w:rPr>
      </w:pPr>
    </w:p>
    <w:p w14:paraId="2E392694" w14:textId="77777777" w:rsidR="004341BB" w:rsidRPr="003C7C8D" w:rsidRDefault="004341BB" w:rsidP="00E627A5">
      <w:pPr>
        <w:tabs>
          <w:tab w:val="left" w:pos="360"/>
        </w:tabs>
        <w:spacing w:after="0"/>
        <w:jc w:val="both"/>
        <w:rPr>
          <w:sz w:val="24"/>
          <w:szCs w:val="24"/>
        </w:rPr>
      </w:pPr>
      <w:r w:rsidRPr="003C7C8D">
        <w:rPr>
          <w:sz w:val="24"/>
          <w:szCs w:val="24"/>
        </w:rPr>
        <w:t>a</w:t>
      </w:r>
    </w:p>
    <w:p w14:paraId="6189DA2C" w14:textId="77777777" w:rsidR="004341BB" w:rsidRPr="003C7C8D" w:rsidRDefault="004341BB" w:rsidP="00E627A5">
      <w:pPr>
        <w:tabs>
          <w:tab w:val="left" w:pos="360"/>
        </w:tabs>
        <w:spacing w:after="0"/>
        <w:jc w:val="both"/>
        <w:rPr>
          <w:sz w:val="24"/>
          <w:szCs w:val="24"/>
        </w:rPr>
      </w:pPr>
      <w:r w:rsidRPr="003C7C8D">
        <w:rPr>
          <w:sz w:val="24"/>
          <w:szCs w:val="24"/>
        </w:rPr>
        <w:t>………………………………………………………………………………………………………………………………………………………………………………………………………………………………………………………………………………………………</w:t>
      </w:r>
    </w:p>
    <w:p w14:paraId="0083C519" w14:textId="77777777" w:rsidR="004341BB" w:rsidRPr="003C7C8D" w:rsidRDefault="004341BB" w:rsidP="00E627A5">
      <w:pPr>
        <w:tabs>
          <w:tab w:val="left" w:pos="360"/>
        </w:tabs>
        <w:spacing w:after="0"/>
        <w:jc w:val="both"/>
        <w:rPr>
          <w:sz w:val="24"/>
          <w:szCs w:val="24"/>
        </w:rPr>
      </w:pPr>
      <w:r w:rsidRPr="003C7C8D">
        <w:rPr>
          <w:sz w:val="24"/>
          <w:szCs w:val="24"/>
        </w:rPr>
        <w:t xml:space="preserve">zwaną/-ym dalej „Wykonawcą”  </w:t>
      </w:r>
    </w:p>
    <w:p w14:paraId="5A2CEDE7" w14:textId="77777777" w:rsidR="004341BB" w:rsidRPr="003C7C8D" w:rsidRDefault="004341BB" w:rsidP="00E627A5">
      <w:pPr>
        <w:tabs>
          <w:tab w:val="left" w:pos="360"/>
        </w:tabs>
        <w:spacing w:after="0"/>
        <w:jc w:val="both"/>
        <w:rPr>
          <w:sz w:val="24"/>
          <w:szCs w:val="24"/>
        </w:rPr>
      </w:pPr>
    </w:p>
    <w:p w14:paraId="08AF9C00" w14:textId="77777777" w:rsidR="004341BB" w:rsidRPr="003C7C8D" w:rsidRDefault="004341BB" w:rsidP="00E627A5">
      <w:pPr>
        <w:tabs>
          <w:tab w:val="left" w:pos="360"/>
        </w:tabs>
        <w:spacing w:after="0"/>
        <w:jc w:val="both"/>
        <w:rPr>
          <w:sz w:val="24"/>
          <w:szCs w:val="24"/>
        </w:rPr>
      </w:pPr>
      <w:r w:rsidRPr="003C7C8D">
        <w:rPr>
          <w:sz w:val="24"/>
          <w:szCs w:val="24"/>
        </w:rPr>
        <w:t>łącznie zwanymi dalej „Stronami”</w:t>
      </w:r>
    </w:p>
    <w:p w14:paraId="54006C36" w14:textId="77777777" w:rsidR="004341BB" w:rsidRPr="003C7C8D" w:rsidRDefault="004341BB" w:rsidP="00E627A5">
      <w:pPr>
        <w:tabs>
          <w:tab w:val="left" w:pos="360"/>
        </w:tabs>
        <w:spacing w:after="0"/>
        <w:jc w:val="both"/>
        <w:rPr>
          <w:b/>
          <w:sz w:val="24"/>
          <w:szCs w:val="24"/>
        </w:rPr>
      </w:pPr>
    </w:p>
    <w:p w14:paraId="150C360C" w14:textId="77777777" w:rsidR="001317A1" w:rsidRPr="001317A1" w:rsidRDefault="001317A1" w:rsidP="00E627A5">
      <w:pPr>
        <w:jc w:val="both"/>
        <w:rPr>
          <w:rFonts w:eastAsia="Times New Roman"/>
          <w:sz w:val="24"/>
          <w:szCs w:val="24"/>
          <w:lang w:eastAsia="en-US"/>
        </w:rPr>
      </w:pPr>
      <w:r w:rsidRPr="001317A1">
        <w:rPr>
          <w:sz w:val="24"/>
          <w:szCs w:val="24"/>
        </w:rPr>
        <w:t>w wyniku przeprowadzonego postępowania o zamówienie publiczne o wartości poniżej progu określonego w art. 2 ust. 1 pkt 1 ustawy z dnia 11 września 2019 r. – Prawo zamówień publicznych (Dz.U. z 2024 r. poz. 1320 z późn. zm.) w formie zapytania ofertowego została zawarta umowa o następującej treści:</w:t>
      </w:r>
    </w:p>
    <w:p w14:paraId="6964E713" w14:textId="77777777" w:rsidR="004341BB" w:rsidRPr="003C7C8D" w:rsidRDefault="004341BB" w:rsidP="00E627A5">
      <w:pPr>
        <w:pStyle w:val="Nagwek6"/>
        <w:spacing w:line="276" w:lineRule="auto"/>
      </w:pPr>
      <w:r w:rsidRPr="003C7C8D">
        <w:t>§ 1.</w:t>
      </w:r>
    </w:p>
    <w:p w14:paraId="5F01AB74" w14:textId="38BEABFF" w:rsidR="004341BB" w:rsidRPr="003C7C8D" w:rsidRDefault="004341BB" w:rsidP="00285308">
      <w:pPr>
        <w:numPr>
          <w:ilvl w:val="0"/>
          <w:numId w:val="12"/>
        </w:numPr>
        <w:tabs>
          <w:tab w:val="left" w:pos="284"/>
        </w:tabs>
        <w:spacing w:after="0"/>
        <w:jc w:val="both"/>
        <w:rPr>
          <w:sz w:val="24"/>
          <w:szCs w:val="24"/>
        </w:rPr>
      </w:pPr>
      <w:r w:rsidRPr="003C7C8D">
        <w:rPr>
          <w:sz w:val="24"/>
          <w:szCs w:val="24"/>
        </w:rPr>
        <w:t>Zamawiający zleca, a Wykonawca zobowiązuje się do pełnienia</w:t>
      </w:r>
      <w:r w:rsidRPr="003C7C8D">
        <w:rPr>
          <w:b/>
          <w:i/>
          <w:sz w:val="24"/>
          <w:szCs w:val="24"/>
        </w:rPr>
        <w:t xml:space="preserve"> </w:t>
      </w:r>
      <w:r w:rsidRPr="003C7C8D">
        <w:rPr>
          <w:sz w:val="24"/>
          <w:szCs w:val="24"/>
        </w:rPr>
        <w:t xml:space="preserve">w imieniu i na rzecz Gminy Nowy Tomyśl </w:t>
      </w:r>
      <w:r w:rsidR="00C62A6F" w:rsidRPr="00C62A6F">
        <w:rPr>
          <w:sz w:val="24"/>
          <w:szCs w:val="24"/>
        </w:rPr>
        <w:t>nadzoru inwestorskiego nad zadaniem inwestycyjnym pn</w:t>
      </w:r>
      <w:r w:rsidR="001317A1">
        <w:rPr>
          <w:sz w:val="24"/>
          <w:szCs w:val="24"/>
        </w:rPr>
        <w:t>.</w:t>
      </w:r>
      <w:r w:rsidR="00C62A6F" w:rsidRPr="00C62A6F">
        <w:rPr>
          <w:sz w:val="24"/>
          <w:szCs w:val="24"/>
        </w:rPr>
        <w:t xml:space="preserve"> </w:t>
      </w:r>
      <w:r w:rsidR="0017600D" w:rsidRPr="0017600D">
        <w:rPr>
          <w:sz w:val="24"/>
          <w:szCs w:val="24"/>
        </w:rPr>
        <w:t>Pełnienie nadzoru inwestorskiego nad zadaniem inwestycyjnym pn. „Modernizacja energetyczna budynków oświatowych w gminie Nowy Tomyśl” z podziałem na części</w:t>
      </w:r>
      <w:r w:rsidR="0017600D">
        <w:rPr>
          <w:sz w:val="24"/>
          <w:szCs w:val="24"/>
        </w:rPr>
        <w:t xml:space="preserve"> – część ……., </w:t>
      </w:r>
      <w:r w:rsidR="0017600D" w:rsidRPr="0017600D">
        <w:rPr>
          <w:sz w:val="24"/>
          <w:szCs w:val="24"/>
        </w:rPr>
        <w:t xml:space="preserve">, w branży </w:t>
      </w:r>
      <w:bookmarkStart w:id="0" w:name="_Hlk219452609"/>
      <w:r w:rsidR="0017600D" w:rsidRPr="0017600D">
        <w:rPr>
          <w:sz w:val="24"/>
          <w:szCs w:val="24"/>
        </w:rPr>
        <w:t>konstrukcyjno-budowlanej</w:t>
      </w:r>
      <w:bookmarkEnd w:id="0"/>
      <w:r w:rsidR="0017600D" w:rsidRPr="0017600D">
        <w:rPr>
          <w:sz w:val="24"/>
          <w:szCs w:val="24"/>
        </w:rPr>
        <w:t>, sanitarnej i elektrycznej</w:t>
      </w:r>
      <w:r w:rsidR="001317A1">
        <w:rPr>
          <w:sz w:val="24"/>
          <w:szCs w:val="24"/>
        </w:rPr>
        <w:t>.</w:t>
      </w:r>
    </w:p>
    <w:p w14:paraId="5E1B5C07" w14:textId="375D864F" w:rsidR="004341BB" w:rsidRDefault="004341BB" w:rsidP="00285308">
      <w:pPr>
        <w:numPr>
          <w:ilvl w:val="0"/>
          <w:numId w:val="12"/>
        </w:numPr>
        <w:tabs>
          <w:tab w:val="left" w:pos="284"/>
        </w:tabs>
        <w:spacing w:after="0"/>
        <w:jc w:val="both"/>
        <w:rPr>
          <w:sz w:val="24"/>
          <w:szCs w:val="24"/>
        </w:rPr>
      </w:pPr>
      <w:r w:rsidRPr="003C7C8D">
        <w:rPr>
          <w:sz w:val="24"/>
          <w:szCs w:val="24"/>
        </w:rPr>
        <w:t xml:space="preserve">Integralną część umowy stanowi oferta wykonawcy (zał. nr 1) oraz zapytanie ofertowe (zał. nr 2). </w:t>
      </w:r>
    </w:p>
    <w:p w14:paraId="0017D183" w14:textId="26FF331B" w:rsidR="0017600D" w:rsidRPr="0017600D" w:rsidRDefault="0017600D" w:rsidP="0017600D">
      <w:pPr>
        <w:pStyle w:val="Akapitzlist"/>
        <w:numPr>
          <w:ilvl w:val="0"/>
          <w:numId w:val="12"/>
        </w:numPr>
        <w:spacing w:after="0"/>
        <w:jc w:val="both"/>
        <w:rPr>
          <w:sz w:val="24"/>
          <w:szCs w:val="24"/>
        </w:rPr>
      </w:pPr>
      <w:r w:rsidRPr="0017600D">
        <w:rPr>
          <w:sz w:val="24"/>
          <w:szCs w:val="24"/>
        </w:rPr>
        <w:t>Przedmiot zamówienia jest finansowany z Budżetu Gminy Nowy Tomyśl:</w:t>
      </w:r>
      <w:r>
        <w:rPr>
          <w:sz w:val="24"/>
          <w:szCs w:val="24"/>
        </w:rPr>
        <w:t xml:space="preserve"> </w:t>
      </w:r>
      <w:r w:rsidRPr="0017600D">
        <w:rPr>
          <w:sz w:val="24"/>
          <w:szCs w:val="24"/>
        </w:rPr>
        <w:t>801/80104/6059 „Modernizacja energetyczna budynku Przedszkola nr 4 w Nowym Tomyślu” oraz 801/80101/6059 „Termomodernizacja budynku Szkoły Podstawowej nr 3 w Nowym Tomyślu”</w:t>
      </w:r>
    </w:p>
    <w:p w14:paraId="2A63600F" w14:textId="4E6CAF24" w:rsidR="00D56686" w:rsidRPr="00D56686" w:rsidRDefault="004341BB" w:rsidP="00E627A5">
      <w:pPr>
        <w:numPr>
          <w:ilvl w:val="0"/>
          <w:numId w:val="12"/>
        </w:numPr>
        <w:spacing w:after="0"/>
        <w:ind w:left="714" w:hanging="357"/>
        <w:jc w:val="both"/>
        <w:rPr>
          <w:sz w:val="24"/>
          <w:szCs w:val="24"/>
        </w:rPr>
      </w:pPr>
      <w:r w:rsidRPr="003C7C8D">
        <w:rPr>
          <w:sz w:val="24"/>
          <w:szCs w:val="24"/>
        </w:rPr>
        <w:t>Wykonawca oświadcza, że posiada wiedzę i umiejętności niezbędne do wykonania przedmiotu umowy, w szczególności posiada wiedzę dotyczącą obowiązujących przepisów prawa. Ponadto, Wykonawca oświadcza, że posiada doświadczenie oraz możliwości techniczne niezbędne do wykonania przedmiotu niniejszej umowy.</w:t>
      </w:r>
    </w:p>
    <w:p w14:paraId="7AD77D57" w14:textId="7F553BBB" w:rsidR="004341BB" w:rsidRPr="003C7C8D" w:rsidRDefault="004341BB" w:rsidP="00E627A5">
      <w:pPr>
        <w:numPr>
          <w:ilvl w:val="0"/>
          <w:numId w:val="12"/>
        </w:numPr>
        <w:tabs>
          <w:tab w:val="left" w:pos="284"/>
        </w:tabs>
        <w:spacing w:after="0"/>
        <w:ind w:left="714" w:hanging="357"/>
        <w:jc w:val="both"/>
        <w:rPr>
          <w:sz w:val="24"/>
          <w:szCs w:val="24"/>
        </w:rPr>
      </w:pPr>
      <w:r w:rsidRPr="003C7C8D">
        <w:rPr>
          <w:sz w:val="24"/>
          <w:szCs w:val="24"/>
        </w:rPr>
        <w:lastRenderedPageBreak/>
        <w:t>Zakres prac inspektora nadzoru inwestorskiego obejmuje obowiązki określone w art. 25 i 26 ustawy z dnia 07 lipca 1997 r. Pr</w:t>
      </w:r>
      <w:r w:rsidR="00D56686">
        <w:rPr>
          <w:sz w:val="24"/>
          <w:szCs w:val="24"/>
        </w:rPr>
        <w:t>awo budowlane (t.j. Dz.U. z 2025 r. poz. 418</w:t>
      </w:r>
      <w:r w:rsidRPr="003C7C8D">
        <w:rPr>
          <w:sz w:val="24"/>
          <w:szCs w:val="24"/>
        </w:rPr>
        <w:t xml:space="preserve"> z późn. zm.), a w szczególności:</w:t>
      </w:r>
    </w:p>
    <w:p w14:paraId="3F9F0F08" w14:textId="2A26E159" w:rsidR="003C7C8D" w:rsidRDefault="003C7C8D" w:rsidP="00E627A5">
      <w:pPr>
        <w:numPr>
          <w:ilvl w:val="0"/>
          <w:numId w:val="23"/>
        </w:numPr>
        <w:spacing w:after="0"/>
        <w:ind w:left="1077" w:hanging="357"/>
        <w:jc w:val="both"/>
        <w:rPr>
          <w:sz w:val="24"/>
          <w:szCs w:val="24"/>
        </w:rPr>
      </w:pPr>
      <w:bookmarkStart w:id="1" w:name="_Hlk95833906"/>
      <w:r w:rsidRPr="003C7C8D">
        <w:rPr>
          <w:sz w:val="24"/>
          <w:szCs w:val="24"/>
        </w:rPr>
        <w:t xml:space="preserve">pełny nadzór inwestorski nad robotami budowlanymi </w:t>
      </w:r>
      <w:r w:rsidR="00D56686">
        <w:rPr>
          <w:sz w:val="24"/>
          <w:szCs w:val="24"/>
        </w:rPr>
        <w:t xml:space="preserve">przez </w:t>
      </w:r>
      <w:r w:rsidR="0031362C">
        <w:rPr>
          <w:sz w:val="24"/>
          <w:szCs w:val="24"/>
        </w:rPr>
        <w:t xml:space="preserve">inspektora branży </w:t>
      </w:r>
      <w:r w:rsidR="00AF339B" w:rsidRPr="00AF339B">
        <w:rPr>
          <w:sz w:val="24"/>
          <w:szCs w:val="24"/>
        </w:rPr>
        <w:t>konstrukcyjno-budowlanej</w:t>
      </w:r>
      <w:r w:rsidR="00AF339B">
        <w:rPr>
          <w:sz w:val="24"/>
          <w:szCs w:val="24"/>
        </w:rPr>
        <w:t xml:space="preserve"> </w:t>
      </w:r>
      <w:r w:rsidRPr="003C7C8D">
        <w:rPr>
          <w:sz w:val="24"/>
          <w:szCs w:val="24"/>
        </w:rPr>
        <w:t>oraz pozostałych inspektorów (branża sanitarna i elektryczna), którzy posiadają odpowiednie uprawnienia wymagane przez ustawę Prawo budowlane – obec</w:t>
      </w:r>
      <w:r w:rsidR="00D56686">
        <w:rPr>
          <w:sz w:val="24"/>
          <w:szCs w:val="24"/>
        </w:rPr>
        <w:t xml:space="preserve">ność  inspektora branży </w:t>
      </w:r>
      <w:r w:rsidR="0017600D" w:rsidRPr="0017600D">
        <w:rPr>
          <w:sz w:val="24"/>
          <w:szCs w:val="24"/>
        </w:rPr>
        <w:t xml:space="preserve">konstrukcyjno-budowlanej </w:t>
      </w:r>
      <w:r w:rsidRPr="003C7C8D">
        <w:rPr>
          <w:b/>
          <w:bCs/>
          <w:sz w:val="24"/>
          <w:szCs w:val="24"/>
        </w:rPr>
        <w:t xml:space="preserve">min. </w:t>
      </w:r>
      <w:r w:rsidR="0017600D">
        <w:rPr>
          <w:b/>
          <w:bCs/>
          <w:sz w:val="24"/>
          <w:szCs w:val="24"/>
        </w:rPr>
        <w:t>3</w:t>
      </w:r>
      <w:r w:rsidR="00D56686">
        <w:rPr>
          <w:b/>
          <w:bCs/>
          <w:sz w:val="24"/>
          <w:szCs w:val="24"/>
        </w:rPr>
        <w:t xml:space="preserve"> wizyty w</w:t>
      </w:r>
      <w:r w:rsidRPr="003C7C8D">
        <w:rPr>
          <w:b/>
          <w:bCs/>
          <w:sz w:val="24"/>
          <w:szCs w:val="24"/>
        </w:rPr>
        <w:t xml:space="preserve"> tygodniu </w:t>
      </w:r>
      <w:r w:rsidR="00D56686" w:rsidRPr="00D56686">
        <w:rPr>
          <w:bCs/>
          <w:sz w:val="24"/>
          <w:szCs w:val="24"/>
        </w:rPr>
        <w:t>(</w:t>
      </w:r>
      <w:r w:rsidRPr="00D56686">
        <w:rPr>
          <w:sz w:val="24"/>
          <w:szCs w:val="24"/>
          <w:lang w:eastAsia="pl-PL"/>
        </w:rPr>
        <w:t>od</w:t>
      </w:r>
      <w:r w:rsidR="00D56686">
        <w:rPr>
          <w:sz w:val="24"/>
          <w:szCs w:val="24"/>
          <w:lang w:eastAsia="pl-PL"/>
        </w:rPr>
        <w:t xml:space="preserve"> poniedziałku do piątku w dni</w:t>
      </w:r>
      <w:r w:rsidRPr="003C7C8D">
        <w:rPr>
          <w:sz w:val="24"/>
          <w:szCs w:val="24"/>
          <w:lang w:eastAsia="pl-PL"/>
        </w:rPr>
        <w:t xml:space="preserve"> robocze)</w:t>
      </w:r>
      <w:r w:rsidRPr="003C7C8D">
        <w:t xml:space="preserve"> </w:t>
      </w:r>
      <w:r w:rsidRPr="003C7C8D">
        <w:rPr>
          <w:sz w:val="24"/>
          <w:szCs w:val="24"/>
          <w:lang w:eastAsia="pl-PL"/>
        </w:rPr>
        <w:t>przez cały okres realizacji robót</w:t>
      </w:r>
      <w:r w:rsidR="00D56686">
        <w:rPr>
          <w:sz w:val="24"/>
          <w:szCs w:val="24"/>
          <w:lang w:eastAsia="pl-PL"/>
        </w:rPr>
        <w:t xml:space="preserve"> w tym rady budowy</w:t>
      </w:r>
      <w:r w:rsidRPr="003C7C8D">
        <w:rPr>
          <w:sz w:val="24"/>
          <w:szCs w:val="24"/>
          <w:lang w:eastAsia="pl-PL"/>
        </w:rPr>
        <w:t>, potwierdzona podpisem inspektora na liście obecności; obecność inspektorów branży sanitarnej i elektrycznej zgodnie z przebiegiem robót objętych nadzorem (od poniedziałku do piątku w dniu robocze) przez cały okres realizacji robót, potwierdzona podpisem inspektora na liście obecności.</w:t>
      </w:r>
    </w:p>
    <w:p w14:paraId="177C773F" w14:textId="3CF2177E" w:rsidR="00D56686" w:rsidRPr="003C7C8D" w:rsidRDefault="00D56686" w:rsidP="00E627A5">
      <w:pPr>
        <w:numPr>
          <w:ilvl w:val="0"/>
          <w:numId w:val="23"/>
        </w:numPr>
        <w:spacing w:after="0"/>
        <w:ind w:left="1077" w:hanging="357"/>
        <w:jc w:val="both"/>
        <w:rPr>
          <w:sz w:val="24"/>
          <w:szCs w:val="24"/>
        </w:rPr>
      </w:pPr>
      <w:r>
        <w:rPr>
          <w:sz w:val="24"/>
          <w:szCs w:val="24"/>
          <w:lang w:eastAsia="pl-PL"/>
        </w:rPr>
        <w:t>przekazanie placu budowy wykonawcy</w:t>
      </w:r>
    </w:p>
    <w:bookmarkEnd w:id="1"/>
    <w:p w14:paraId="1AB12C25" w14:textId="360197F2"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 xml:space="preserve">skuteczne egzekwowanie od Wykonawcy robót budowlanych spełnienia </w:t>
      </w:r>
      <w:r w:rsidR="001317A1" w:rsidRPr="003C7C8D">
        <w:rPr>
          <w:sz w:val="24"/>
          <w:szCs w:val="24"/>
          <w:lang w:eastAsia="pl-PL"/>
        </w:rPr>
        <w:t>wymagań dotyczących</w:t>
      </w:r>
      <w:r w:rsidRPr="003C7C8D">
        <w:rPr>
          <w:sz w:val="24"/>
          <w:szCs w:val="24"/>
          <w:lang w:eastAsia="pl-PL"/>
        </w:rPr>
        <w:t xml:space="preserve"> jakości stosowanych materiałów i wykonywanych robót,</w:t>
      </w:r>
    </w:p>
    <w:p w14:paraId="19F73CCB"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sprawdzanie jakości wykonywanych robót i wbudowanych wyrobów budowlanych, a w szczególności zapobiegania zastosowaniu wyrobów budowlanych wadliwych i niedopuszczonych do stosowania w budownictwie,</w:t>
      </w:r>
    </w:p>
    <w:p w14:paraId="3CE3F7CF"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zatwierdzanie materiałów, technologii budowlanych oraz jakości wykonania zgodnie z warunkami umowy i dokumentacją projektową,</w:t>
      </w:r>
    </w:p>
    <w:p w14:paraId="10A6A5A8"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wydawanie kierownikowi budowy lub kierownikom robót poleceń potwierdzonych wpisem do dziennika budowy,</w:t>
      </w:r>
    </w:p>
    <w:p w14:paraId="642DCF42"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sprawdzanie i odbiór robót budowlanych ulegających zakryciu lub zanikających, uczestniczenie w próbach i odbiorach technicznych, przygotowanie i udział w czynnościach odbioru gotowych robót (odbiory częściowe, odbiór końcowy i odbiór gwarancyjny) oraz przekazywanie ich do użytkowania,</w:t>
      </w:r>
    </w:p>
    <w:p w14:paraId="4C74FDC7"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niezwłoczne informowanie Zamawiającego o wszelkich nieprawidłowościach stwierdzonych na terenie budowy i związanych z wykonywaniem robót przez podmiot realizujący inwestycję,</w:t>
      </w:r>
    </w:p>
    <w:p w14:paraId="3F389D3A" w14:textId="7F0D63B1"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 xml:space="preserve">zapewnienie zgodności realizacji umowy na roboty z dokumentacją projektową </w:t>
      </w:r>
      <w:r w:rsidR="001317A1" w:rsidRPr="003C7C8D">
        <w:rPr>
          <w:sz w:val="24"/>
          <w:szCs w:val="24"/>
          <w:lang w:eastAsia="pl-PL"/>
        </w:rPr>
        <w:t>oraz warunkami</w:t>
      </w:r>
      <w:r w:rsidRPr="003C7C8D">
        <w:rPr>
          <w:sz w:val="24"/>
          <w:szCs w:val="24"/>
          <w:lang w:eastAsia="pl-PL"/>
        </w:rPr>
        <w:t xml:space="preserve"> kontraktowymi,</w:t>
      </w:r>
    </w:p>
    <w:p w14:paraId="79F47D0E"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 xml:space="preserve">doradztwo i wyrażanie opinii we wszystkich sprawach związanych </w:t>
      </w:r>
      <w:r w:rsidRPr="003C7C8D">
        <w:rPr>
          <w:sz w:val="24"/>
          <w:szCs w:val="24"/>
          <w:lang w:eastAsia="pl-PL"/>
        </w:rPr>
        <w:br/>
        <w:t xml:space="preserve">z wykonywaniem inwestycji, w tym w zakresie przepisów ustawy Prawo zamówień publicznych,  </w:t>
      </w:r>
    </w:p>
    <w:p w14:paraId="336E6AC3" w14:textId="77777777"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ocena i weryfikacja propozycji robót zamiennych i dodatkowych oraz zmian przedstawionych przez Wykonawcę robót budowlanych w zakresie finansowym i rzeczowym, a także pod względem ich dopuszczalności przez obowiązujące przepisy prawa oraz przedłożenie tych ocen do decyzji Zamawiającego,</w:t>
      </w:r>
    </w:p>
    <w:p w14:paraId="2E028B3D" w14:textId="5CA869E2" w:rsidR="004341BB" w:rsidRPr="003C7C8D"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lastRenderedPageBreak/>
        <w:t>udzielanie pomocy w zakresie uzyskiwania wszelkich koniecznych dokumentów i pozwoleń, tj. weryfikacja przygotowanych dokumentów przez Wykonawcę robót budowlanych, wniosków administracyjnych, sprawdzanie ich</w:t>
      </w:r>
      <w:r w:rsidR="003C7C8D" w:rsidRPr="003C7C8D">
        <w:rPr>
          <w:sz w:val="24"/>
          <w:szCs w:val="24"/>
          <w:lang w:eastAsia="pl-PL"/>
        </w:rPr>
        <w:t xml:space="preserve"> </w:t>
      </w:r>
      <w:r w:rsidRPr="003C7C8D">
        <w:rPr>
          <w:sz w:val="24"/>
          <w:szCs w:val="24"/>
          <w:lang w:eastAsia="pl-PL"/>
        </w:rPr>
        <w:t>kompletności,</w:t>
      </w:r>
    </w:p>
    <w:p w14:paraId="39F86DD8" w14:textId="3ED8D828" w:rsidR="003C7C8D" w:rsidRPr="003C7C8D" w:rsidRDefault="003C7C8D" w:rsidP="00E627A5">
      <w:pPr>
        <w:numPr>
          <w:ilvl w:val="0"/>
          <w:numId w:val="23"/>
        </w:numPr>
        <w:tabs>
          <w:tab w:val="left" w:pos="426"/>
        </w:tabs>
        <w:spacing w:after="0"/>
        <w:ind w:left="1077" w:hanging="357"/>
        <w:contextualSpacing/>
        <w:jc w:val="both"/>
        <w:rPr>
          <w:sz w:val="24"/>
          <w:szCs w:val="24"/>
        </w:rPr>
      </w:pPr>
      <w:r w:rsidRPr="003C7C8D">
        <w:rPr>
          <w:sz w:val="24"/>
          <w:szCs w:val="24"/>
        </w:rPr>
        <w:t>udział w naradach budowlanych</w:t>
      </w:r>
    </w:p>
    <w:p w14:paraId="32A4792E" w14:textId="10811F5F" w:rsidR="004341BB" w:rsidRDefault="004341BB" w:rsidP="00E627A5">
      <w:pPr>
        <w:numPr>
          <w:ilvl w:val="0"/>
          <w:numId w:val="23"/>
        </w:numPr>
        <w:tabs>
          <w:tab w:val="left" w:pos="426"/>
        </w:tabs>
        <w:spacing w:after="0"/>
        <w:ind w:left="1077" w:hanging="357"/>
        <w:contextualSpacing/>
        <w:jc w:val="both"/>
        <w:rPr>
          <w:sz w:val="24"/>
          <w:szCs w:val="24"/>
        </w:rPr>
      </w:pPr>
      <w:r w:rsidRPr="003C7C8D">
        <w:rPr>
          <w:sz w:val="24"/>
          <w:szCs w:val="24"/>
          <w:lang w:eastAsia="pl-PL"/>
        </w:rPr>
        <w:t>sporządzanie co najmniej 1 raz w tygodniu raportu z postępu prac na terenie budowy z dokumentacją fotograficzn</w:t>
      </w:r>
      <w:r w:rsidR="00D56686">
        <w:rPr>
          <w:sz w:val="24"/>
          <w:szCs w:val="24"/>
          <w:lang w:eastAsia="pl-PL"/>
        </w:rPr>
        <w:t xml:space="preserve">ą przesyłany na </w:t>
      </w:r>
      <w:r w:rsidR="001317A1">
        <w:rPr>
          <w:sz w:val="24"/>
          <w:szCs w:val="24"/>
          <w:lang w:eastAsia="pl-PL"/>
        </w:rPr>
        <w:t xml:space="preserve">adres poczty elektronicznej przedstawicieli Zamawiającego. </w:t>
      </w:r>
    </w:p>
    <w:p w14:paraId="2DBC7F80" w14:textId="77777777" w:rsidR="00D17112" w:rsidRPr="00D17112" w:rsidRDefault="00D17112" w:rsidP="00D17112">
      <w:pPr>
        <w:pStyle w:val="Akapitzlist"/>
        <w:numPr>
          <w:ilvl w:val="0"/>
          <w:numId w:val="12"/>
        </w:numPr>
        <w:ind w:left="714" w:hanging="357"/>
        <w:jc w:val="both"/>
        <w:rPr>
          <w:sz w:val="24"/>
          <w:szCs w:val="24"/>
        </w:rPr>
      </w:pPr>
      <w:r w:rsidRPr="00D17112">
        <w:rPr>
          <w:sz w:val="24"/>
          <w:szCs w:val="24"/>
        </w:rPr>
        <w:t>Realizacja zadania inwestycyjnego pn. „Modernizacja energetyczna budynków oświatowych w gminie Nowy Tomyśl” dofinansowana jest w ramach Priorytetu 02 „Fundusze europejskie dla zielonej Wielkopolski”, Działania 02.01 „wspieranie efektywności energetycznej i redukcji emisji gazów cieplarnianych” Programu Fundusze Europejskie dla Wielkopolski 2021-2027.</w:t>
      </w:r>
    </w:p>
    <w:p w14:paraId="6AC9A144" w14:textId="77777777" w:rsidR="004341BB" w:rsidRPr="003C7C8D" w:rsidRDefault="004341BB" w:rsidP="00E627A5">
      <w:pPr>
        <w:tabs>
          <w:tab w:val="left" w:pos="426"/>
        </w:tabs>
        <w:spacing w:after="0"/>
        <w:ind w:left="1425"/>
        <w:contextualSpacing/>
        <w:jc w:val="both"/>
        <w:rPr>
          <w:sz w:val="24"/>
          <w:szCs w:val="24"/>
        </w:rPr>
      </w:pPr>
    </w:p>
    <w:p w14:paraId="543C9973" w14:textId="77777777" w:rsidR="004341BB" w:rsidRPr="003C7C8D" w:rsidRDefault="004341BB" w:rsidP="00E627A5">
      <w:pPr>
        <w:pStyle w:val="Nagwek6"/>
        <w:spacing w:line="276" w:lineRule="auto"/>
      </w:pPr>
      <w:r w:rsidRPr="003C7C8D">
        <w:t>§ 2.</w:t>
      </w:r>
    </w:p>
    <w:p w14:paraId="33D7B269" w14:textId="77777777" w:rsidR="004341BB" w:rsidRPr="003C7C8D" w:rsidRDefault="004341BB" w:rsidP="00E627A5">
      <w:pPr>
        <w:numPr>
          <w:ilvl w:val="0"/>
          <w:numId w:val="20"/>
        </w:numPr>
        <w:autoSpaceDE w:val="0"/>
        <w:spacing w:after="0"/>
        <w:jc w:val="both"/>
        <w:rPr>
          <w:sz w:val="24"/>
          <w:szCs w:val="24"/>
        </w:rPr>
      </w:pPr>
      <w:r w:rsidRPr="003C7C8D">
        <w:rPr>
          <w:sz w:val="24"/>
          <w:szCs w:val="24"/>
        </w:rPr>
        <w:t>Strony ustalają następujący harmonogram realizacji umowy:</w:t>
      </w:r>
    </w:p>
    <w:p w14:paraId="74E4339E" w14:textId="6FBDEEAF" w:rsidR="004341BB" w:rsidRPr="003C7C8D" w:rsidRDefault="004341BB" w:rsidP="00E627A5">
      <w:pPr>
        <w:pStyle w:val="Kolorowalistaakcent11"/>
        <w:numPr>
          <w:ilvl w:val="0"/>
          <w:numId w:val="14"/>
        </w:numPr>
        <w:autoSpaceDE w:val="0"/>
        <w:spacing w:after="0"/>
        <w:ind w:left="1077" w:hanging="357"/>
        <w:jc w:val="both"/>
        <w:rPr>
          <w:sz w:val="24"/>
          <w:szCs w:val="24"/>
        </w:rPr>
      </w:pPr>
      <w:r w:rsidRPr="003C7C8D">
        <w:rPr>
          <w:sz w:val="24"/>
          <w:szCs w:val="24"/>
        </w:rPr>
        <w:t xml:space="preserve">Wykonanie całego przedmiotu umowy wraz z rozliczeniem inwestycji w terminie </w:t>
      </w:r>
      <w:r w:rsidRPr="003C7C8D">
        <w:rPr>
          <w:sz w:val="24"/>
          <w:szCs w:val="24"/>
        </w:rPr>
        <w:br/>
      </w:r>
      <w:r w:rsidR="0017600D">
        <w:rPr>
          <w:b/>
          <w:bCs/>
          <w:sz w:val="24"/>
          <w:szCs w:val="24"/>
        </w:rPr>
        <w:t>9</w:t>
      </w:r>
      <w:r w:rsidR="00D56686">
        <w:rPr>
          <w:b/>
          <w:bCs/>
          <w:sz w:val="24"/>
          <w:szCs w:val="24"/>
        </w:rPr>
        <w:t xml:space="preserve"> miesięcy</w:t>
      </w:r>
      <w:r w:rsidRPr="003C7C8D">
        <w:rPr>
          <w:b/>
          <w:bCs/>
          <w:sz w:val="24"/>
          <w:szCs w:val="24"/>
        </w:rPr>
        <w:t xml:space="preserve"> od daty podpisania umowy</w:t>
      </w:r>
      <w:r w:rsidR="00F97635">
        <w:rPr>
          <w:b/>
          <w:bCs/>
          <w:sz w:val="24"/>
          <w:szCs w:val="24"/>
        </w:rPr>
        <w:t xml:space="preserve"> z wykonawcą</w:t>
      </w:r>
      <w:r w:rsidRPr="003C7C8D">
        <w:rPr>
          <w:b/>
          <w:bCs/>
          <w:sz w:val="24"/>
          <w:szCs w:val="24"/>
        </w:rPr>
        <w:t xml:space="preserve"> </w:t>
      </w:r>
      <w:r w:rsidRPr="003C7C8D">
        <w:rPr>
          <w:sz w:val="24"/>
          <w:szCs w:val="24"/>
        </w:rPr>
        <w:t>– zgodnie z terminem trwania umowy z Wykonawcą robót budowlanych.</w:t>
      </w:r>
    </w:p>
    <w:p w14:paraId="719D2D8E" w14:textId="77777777" w:rsidR="004341BB" w:rsidRPr="003C7C8D" w:rsidRDefault="004341BB" w:rsidP="00E627A5">
      <w:pPr>
        <w:pStyle w:val="Kolorowalistaakcent11"/>
        <w:numPr>
          <w:ilvl w:val="0"/>
          <w:numId w:val="14"/>
        </w:numPr>
        <w:autoSpaceDE w:val="0"/>
        <w:spacing w:after="0"/>
        <w:ind w:left="1077" w:hanging="357"/>
        <w:jc w:val="both"/>
        <w:rPr>
          <w:sz w:val="24"/>
          <w:szCs w:val="24"/>
        </w:rPr>
      </w:pPr>
      <w:r w:rsidRPr="003C7C8D">
        <w:rPr>
          <w:sz w:val="24"/>
          <w:szCs w:val="24"/>
        </w:rPr>
        <w:t xml:space="preserve">Nadzór inwestorski winien być zapewniony przez cały okres prowadzenia robót budowanych, w tym również w przypadku przedłużenia terminu realizacji robót budowlanych z Wykonawcą robót budowlanych na podstawie zawartych aneksów terminowych. Przedłużenie terminu nadzoru inwestorskiego z uwagi na mogące wystąpić przedłużenie robót budowlanych nie będą miały wpływu na wysokość wynagrodzenia należnego Wykonawcy.  </w:t>
      </w:r>
    </w:p>
    <w:p w14:paraId="35E995DA" w14:textId="77777777" w:rsidR="004341BB" w:rsidRPr="003C7C8D" w:rsidRDefault="004341BB" w:rsidP="00E627A5">
      <w:pPr>
        <w:pStyle w:val="Kolorowalistaakcent11"/>
        <w:numPr>
          <w:ilvl w:val="0"/>
          <w:numId w:val="14"/>
        </w:numPr>
        <w:autoSpaceDE w:val="0"/>
        <w:spacing w:after="0"/>
        <w:ind w:left="1077" w:hanging="357"/>
        <w:jc w:val="both"/>
        <w:rPr>
          <w:sz w:val="24"/>
          <w:szCs w:val="24"/>
        </w:rPr>
      </w:pPr>
      <w:r w:rsidRPr="003C7C8D">
        <w:rPr>
          <w:sz w:val="24"/>
          <w:szCs w:val="24"/>
        </w:rPr>
        <w:t>Wykonawca będzie świadczył usługi nadzoru inwestorskiego, objęte przedmiotem zamówienia, do dnia podpisania protokołu odbioru końcowego robót budowlanych, potwierdzającego zakończenie robót budowlanych zrealizowanych przez Wykonawcę robót budowlanych wraz z ich rozliczeniem finansowym oraz potwierdzającego przekazanie Zamawiającemu kompletnej dokumentacji powykonawczej.</w:t>
      </w:r>
    </w:p>
    <w:p w14:paraId="5D268A02" w14:textId="77777777" w:rsidR="004341BB" w:rsidRPr="003C7C8D" w:rsidRDefault="004341BB" w:rsidP="00E627A5">
      <w:pPr>
        <w:pStyle w:val="Tekstpodstawowy"/>
        <w:numPr>
          <w:ilvl w:val="0"/>
          <w:numId w:val="14"/>
        </w:numPr>
        <w:spacing w:line="276" w:lineRule="auto"/>
        <w:ind w:left="1077" w:hanging="357"/>
        <w:jc w:val="both"/>
        <w:rPr>
          <w:rFonts w:ascii="Calibri" w:hAnsi="Calibri" w:cs="Calibri"/>
          <w:szCs w:val="24"/>
          <w:lang w:val="pl-PL"/>
        </w:rPr>
      </w:pPr>
      <w:r w:rsidRPr="003C7C8D">
        <w:rPr>
          <w:rFonts w:ascii="Calibri" w:hAnsi="Calibri" w:cs="Calibri"/>
          <w:b w:val="0"/>
          <w:szCs w:val="24"/>
          <w:lang w:val="pl-PL"/>
        </w:rPr>
        <w:t xml:space="preserve">W okresie trwania rękojmi za wady i gwarancji jakości na roboty budowlane Wykonawca zobowiązuje się do przybywania na każde wezwanie Zamawiającego </w:t>
      </w:r>
      <w:r w:rsidRPr="003C7C8D">
        <w:rPr>
          <w:rFonts w:ascii="Calibri" w:hAnsi="Calibri" w:cs="Calibri"/>
          <w:b w:val="0"/>
          <w:szCs w:val="24"/>
          <w:lang w:val="pl-PL"/>
        </w:rPr>
        <w:br/>
        <w:t xml:space="preserve">i do brania udziału w czynnościach związanych z przeglądami. </w:t>
      </w:r>
    </w:p>
    <w:p w14:paraId="2A896950" w14:textId="77777777" w:rsidR="004341BB" w:rsidRPr="003C7C8D" w:rsidRDefault="004341BB" w:rsidP="00E627A5">
      <w:pPr>
        <w:pStyle w:val="Tekstpodstawowy"/>
        <w:spacing w:line="276" w:lineRule="auto"/>
        <w:ind w:left="720"/>
        <w:jc w:val="both"/>
        <w:rPr>
          <w:rFonts w:ascii="Calibri" w:hAnsi="Calibri" w:cs="Calibri"/>
          <w:b w:val="0"/>
          <w:szCs w:val="24"/>
          <w:lang w:val="pl-PL"/>
        </w:rPr>
      </w:pPr>
    </w:p>
    <w:p w14:paraId="7499DBD4" w14:textId="77777777" w:rsidR="004341BB" w:rsidRPr="003C7C8D" w:rsidRDefault="004341BB" w:rsidP="00E627A5">
      <w:pPr>
        <w:pStyle w:val="Nagwek6"/>
        <w:spacing w:line="276" w:lineRule="auto"/>
      </w:pPr>
      <w:r w:rsidRPr="003C7C8D">
        <w:t>§ 3.</w:t>
      </w:r>
    </w:p>
    <w:p w14:paraId="4D9355F1" w14:textId="02AEDE5D" w:rsidR="004341BB" w:rsidRPr="003C7C8D" w:rsidRDefault="004341BB" w:rsidP="00E627A5">
      <w:pPr>
        <w:numPr>
          <w:ilvl w:val="0"/>
          <w:numId w:val="17"/>
        </w:numPr>
        <w:tabs>
          <w:tab w:val="left" w:pos="4395"/>
          <w:tab w:val="left" w:pos="4678"/>
        </w:tabs>
        <w:spacing w:after="0"/>
        <w:ind w:left="714" w:hanging="357"/>
        <w:jc w:val="both"/>
        <w:rPr>
          <w:sz w:val="24"/>
          <w:szCs w:val="24"/>
        </w:rPr>
      </w:pPr>
      <w:r w:rsidRPr="003C7C8D">
        <w:rPr>
          <w:sz w:val="24"/>
          <w:szCs w:val="24"/>
        </w:rPr>
        <w:t xml:space="preserve">Za wykonanie usług, stanowiących przedmiot niniejszej umowy, Zamawiający zapłaci Wykonawcy wynagrodzenie ryczałtowe </w:t>
      </w:r>
      <w:r w:rsidRPr="003C7C8D">
        <w:rPr>
          <w:b/>
          <w:sz w:val="24"/>
          <w:szCs w:val="24"/>
        </w:rPr>
        <w:t>w wysokości</w:t>
      </w:r>
      <w:r w:rsidRPr="003C7C8D">
        <w:rPr>
          <w:sz w:val="24"/>
          <w:szCs w:val="24"/>
        </w:rPr>
        <w:t xml:space="preserve"> </w:t>
      </w:r>
      <w:r w:rsidRPr="003C7C8D">
        <w:rPr>
          <w:b/>
          <w:sz w:val="24"/>
          <w:szCs w:val="24"/>
        </w:rPr>
        <w:t>……………</w:t>
      </w:r>
      <w:r w:rsidRPr="003C7C8D">
        <w:rPr>
          <w:sz w:val="24"/>
          <w:szCs w:val="24"/>
        </w:rPr>
        <w:t xml:space="preserve"> </w:t>
      </w:r>
      <w:r w:rsidRPr="003C7C8D">
        <w:rPr>
          <w:b/>
          <w:sz w:val="24"/>
          <w:szCs w:val="24"/>
        </w:rPr>
        <w:t>zł netto</w:t>
      </w:r>
      <w:r w:rsidRPr="003C7C8D">
        <w:rPr>
          <w:sz w:val="24"/>
          <w:szCs w:val="24"/>
        </w:rPr>
        <w:t xml:space="preserve"> (słownie: ………………</w:t>
      </w:r>
      <w:r w:rsidR="003C7C8D">
        <w:rPr>
          <w:sz w:val="24"/>
          <w:szCs w:val="24"/>
        </w:rPr>
        <w:t xml:space="preserve"> </w:t>
      </w:r>
      <w:r w:rsidRPr="003C7C8D">
        <w:rPr>
          <w:sz w:val="24"/>
          <w:szCs w:val="24"/>
        </w:rPr>
        <w:t xml:space="preserve">), co stanowi </w:t>
      </w:r>
      <w:r w:rsidRPr="003C7C8D">
        <w:rPr>
          <w:rFonts w:eastAsia="Times New Roman"/>
          <w:b/>
          <w:bCs/>
          <w:sz w:val="24"/>
          <w:szCs w:val="24"/>
          <w:lang w:eastAsia="pl-PL"/>
        </w:rPr>
        <w:t>……………… zł brutto</w:t>
      </w:r>
      <w:r w:rsidRPr="003C7C8D">
        <w:rPr>
          <w:rFonts w:eastAsia="Times New Roman"/>
          <w:sz w:val="24"/>
          <w:szCs w:val="24"/>
          <w:lang w:eastAsia="pl-PL"/>
        </w:rPr>
        <w:t xml:space="preserve"> (słownie: ………………..</w:t>
      </w:r>
      <w:r w:rsidR="003C7C8D">
        <w:rPr>
          <w:rFonts w:eastAsia="Times New Roman"/>
          <w:sz w:val="24"/>
          <w:szCs w:val="24"/>
          <w:lang w:eastAsia="pl-PL"/>
        </w:rPr>
        <w:t xml:space="preserve"> </w:t>
      </w:r>
      <w:r w:rsidRPr="003C7C8D">
        <w:rPr>
          <w:rFonts w:eastAsia="Times New Roman"/>
          <w:sz w:val="24"/>
          <w:szCs w:val="24"/>
          <w:lang w:eastAsia="pl-PL"/>
        </w:rPr>
        <w:t>), w tym podatek VAT: …… zł.</w:t>
      </w:r>
    </w:p>
    <w:p w14:paraId="2854D731" w14:textId="77777777" w:rsidR="004341BB" w:rsidRPr="003C7C8D" w:rsidRDefault="004341BB" w:rsidP="00E627A5">
      <w:pPr>
        <w:numPr>
          <w:ilvl w:val="0"/>
          <w:numId w:val="17"/>
        </w:numPr>
        <w:spacing w:after="0"/>
        <w:ind w:left="714" w:hanging="357"/>
        <w:jc w:val="both"/>
        <w:rPr>
          <w:sz w:val="24"/>
          <w:szCs w:val="24"/>
        </w:rPr>
      </w:pPr>
      <w:r w:rsidRPr="003C7C8D">
        <w:rPr>
          <w:sz w:val="24"/>
          <w:szCs w:val="24"/>
        </w:rPr>
        <w:lastRenderedPageBreak/>
        <w:t xml:space="preserve">Rozliczanie za wykonanie przedmiotu umowy nastąpi na zasadach określonych poniżej, na podstawie faktur częściowych oraz na podstawie faktury końcowej, obejmujących zapłatę wynagrodzenia określonego w ust. 1. </w:t>
      </w:r>
    </w:p>
    <w:p w14:paraId="59D04811" w14:textId="77777777" w:rsidR="004341BB" w:rsidRPr="003C7C8D" w:rsidRDefault="004341BB" w:rsidP="00E627A5">
      <w:pPr>
        <w:numPr>
          <w:ilvl w:val="0"/>
          <w:numId w:val="17"/>
        </w:numPr>
        <w:spacing w:after="0"/>
        <w:ind w:left="714" w:hanging="357"/>
        <w:jc w:val="both"/>
        <w:rPr>
          <w:sz w:val="24"/>
          <w:szCs w:val="24"/>
        </w:rPr>
      </w:pPr>
      <w:r w:rsidRPr="003C7C8D">
        <w:rPr>
          <w:sz w:val="24"/>
          <w:szCs w:val="24"/>
        </w:rPr>
        <w:t xml:space="preserve">Rozliczanie za wykonanie przedmiotu umowy odbywać się będzie w czterech transzach, tj. trzema fakturami częściowymi i fakturą końcową. </w:t>
      </w:r>
    </w:p>
    <w:p w14:paraId="2669A924" w14:textId="4D0072CD" w:rsidR="004341BB" w:rsidRPr="003C7C8D" w:rsidRDefault="004341BB" w:rsidP="00E627A5">
      <w:pPr>
        <w:numPr>
          <w:ilvl w:val="0"/>
          <w:numId w:val="17"/>
        </w:numPr>
        <w:spacing w:after="0"/>
        <w:ind w:left="714" w:hanging="357"/>
        <w:jc w:val="both"/>
        <w:rPr>
          <w:sz w:val="24"/>
          <w:szCs w:val="24"/>
        </w:rPr>
      </w:pPr>
      <w:r w:rsidRPr="003C7C8D">
        <w:rPr>
          <w:sz w:val="24"/>
          <w:szCs w:val="24"/>
        </w:rPr>
        <w:t xml:space="preserve">Faktury </w:t>
      </w:r>
      <w:r w:rsidR="003C7C8D" w:rsidRPr="003C7C8D">
        <w:rPr>
          <w:sz w:val="24"/>
          <w:szCs w:val="24"/>
        </w:rPr>
        <w:t>częściowe</w:t>
      </w:r>
      <w:r w:rsidRPr="003C7C8D">
        <w:rPr>
          <w:sz w:val="24"/>
          <w:szCs w:val="24"/>
        </w:rPr>
        <w:t xml:space="preserve"> wystawione będą na podstawie </w:t>
      </w:r>
      <w:r w:rsidR="003C7C8D" w:rsidRPr="003C7C8D">
        <w:rPr>
          <w:sz w:val="24"/>
          <w:szCs w:val="24"/>
        </w:rPr>
        <w:t>częściowych</w:t>
      </w:r>
      <w:r w:rsidRPr="003C7C8D">
        <w:rPr>
          <w:sz w:val="24"/>
          <w:szCs w:val="24"/>
        </w:rPr>
        <w:t xml:space="preserve"> protokołów odbioru robót, stosownie do sposobu rozliczeń z wykonawcą robót budowlanych.</w:t>
      </w:r>
    </w:p>
    <w:p w14:paraId="3E8A924F" w14:textId="03C852A5" w:rsidR="004341BB" w:rsidRPr="003C7C8D" w:rsidRDefault="004341BB" w:rsidP="00E627A5">
      <w:pPr>
        <w:numPr>
          <w:ilvl w:val="0"/>
          <w:numId w:val="17"/>
        </w:numPr>
        <w:spacing w:after="0"/>
        <w:ind w:left="714" w:hanging="357"/>
        <w:jc w:val="both"/>
        <w:rPr>
          <w:sz w:val="24"/>
          <w:szCs w:val="24"/>
        </w:rPr>
      </w:pPr>
      <w:r w:rsidRPr="003C7C8D">
        <w:rPr>
          <w:sz w:val="24"/>
          <w:szCs w:val="24"/>
        </w:rPr>
        <w:t xml:space="preserve">Podstawą do wystawienia faktury </w:t>
      </w:r>
      <w:r w:rsidR="003C7C8D" w:rsidRPr="003C7C8D">
        <w:rPr>
          <w:sz w:val="24"/>
          <w:szCs w:val="24"/>
        </w:rPr>
        <w:t>końcowej</w:t>
      </w:r>
      <w:r w:rsidRPr="003C7C8D">
        <w:rPr>
          <w:sz w:val="24"/>
          <w:szCs w:val="24"/>
        </w:rPr>
        <w:t xml:space="preserve">, </w:t>
      </w:r>
      <w:r w:rsidR="003C7C8D" w:rsidRPr="003C7C8D">
        <w:rPr>
          <w:sz w:val="24"/>
          <w:szCs w:val="24"/>
        </w:rPr>
        <w:t>obejmującej</w:t>
      </w:r>
      <w:r w:rsidRPr="003C7C8D">
        <w:rPr>
          <w:sz w:val="24"/>
          <w:szCs w:val="24"/>
        </w:rPr>
        <w:t xml:space="preserve"> nie mniej niż 25% wartości przedmiotu umowy brutto, stanowi podpisany przez Zamawiającego protokół odbioru końcowego robót budowlanych objętych nadzorem.</w:t>
      </w:r>
    </w:p>
    <w:p w14:paraId="651BBE6F" w14:textId="77777777" w:rsidR="004341BB" w:rsidRPr="003C7C8D" w:rsidRDefault="004341BB" w:rsidP="00E627A5">
      <w:pPr>
        <w:numPr>
          <w:ilvl w:val="0"/>
          <w:numId w:val="17"/>
        </w:numPr>
        <w:spacing w:after="0"/>
        <w:ind w:left="714" w:hanging="357"/>
        <w:jc w:val="both"/>
        <w:rPr>
          <w:sz w:val="24"/>
          <w:szCs w:val="24"/>
        </w:rPr>
      </w:pPr>
      <w:r w:rsidRPr="003C7C8D">
        <w:rPr>
          <w:sz w:val="24"/>
          <w:szCs w:val="24"/>
        </w:rPr>
        <w:t>Każdorazowa płatność za fakturę nastąpi w terminie do 30 dni od dnia doręczenia Zamawiającemu prawidłowo wystawionej faktury VAT, na rachunek bankowy Wykonawcy wskazany w fakturze VAT. Strony ustalają, że za dzień spełnienia świadczenia pieniężnego uważać będą dzień obciążenia rachunku bankowego Zamawiającego dyspozycją przelewu.</w:t>
      </w:r>
    </w:p>
    <w:p w14:paraId="74658B14" w14:textId="77777777" w:rsidR="004341BB" w:rsidRPr="003C7C8D" w:rsidRDefault="004341BB" w:rsidP="00E627A5">
      <w:pPr>
        <w:numPr>
          <w:ilvl w:val="0"/>
          <w:numId w:val="17"/>
        </w:numPr>
        <w:spacing w:after="0"/>
        <w:ind w:left="714" w:hanging="357"/>
        <w:jc w:val="both"/>
        <w:rPr>
          <w:sz w:val="24"/>
          <w:szCs w:val="24"/>
        </w:rPr>
      </w:pPr>
      <w:r w:rsidRPr="003C7C8D">
        <w:rPr>
          <w:sz w:val="24"/>
          <w:szCs w:val="24"/>
        </w:rPr>
        <w:t>W razie przedłużenia terminu realizacji zamówienia Wykonawca będzie realizował umowę, do czasu całkowitego rozliczenia zamówienia, bez zmiany wysokości wynagrodzenia należnego Wykonawcy.</w:t>
      </w:r>
    </w:p>
    <w:p w14:paraId="76956789" w14:textId="54D4A9A9" w:rsidR="004341BB" w:rsidRPr="003C7C8D" w:rsidRDefault="001317A1" w:rsidP="00E627A5">
      <w:pPr>
        <w:numPr>
          <w:ilvl w:val="0"/>
          <w:numId w:val="17"/>
        </w:numPr>
        <w:spacing w:after="0"/>
        <w:ind w:left="714" w:hanging="357"/>
        <w:jc w:val="both"/>
        <w:rPr>
          <w:sz w:val="24"/>
          <w:szCs w:val="24"/>
        </w:rPr>
      </w:pPr>
      <w:r w:rsidRPr="003C7C8D">
        <w:rPr>
          <w:sz w:val="24"/>
          <w:szCs w:val="24"/>
        </w:rPr>
        <w:t>Wynagrodzenie,</w:t>
      </w:r>
      <w:r w:rsidR="004341BB" w:rsidRPr="003C7C8D">
        <w:rPr>
          <w:sz w:val="24"/>
          <w:szCs w:val="24"/>
        </w:rPr>
        <w:t xml:space="preserve"> o którym mowa w ust. 1 niniejszego paragrafu, obejmuje wszelkie koszty związane z realizacją przedmiotu umowy, w szczególności obejmuje ryzyko Wykonawcy z tytułu oszacowania wszelkich kosztów związanych z realizacją przedmiotu umowy. Niedoszacowanie, pominięcie oraz brak rozpoznania zakresu przedmiotu umowy nie może być podstawą do zmiany wynagrodzenia ryczałtowego określonego w ust. 1 z zastrzeżeniem ust. 12. </w:t>
      </w:r>
    </w:p>
    <w:p w14:paraId="5CB1FAEA" w14:textId="77777777" w:rsidR="004341BB" w:rsidRPr="003C7C8D" w:rsidRDefault="004341BB" w:rsidP="00E627A5">
      <w:pPr>
        <w:numPr>
          <w:ilvl w:val="0"/>
          <w:numId w:val="17"/>
        </w:numPr>
        <w:spacing w:after="0"/>
        <w:ind w:left="714" w:hanging="357"/>
        <w:jc w:val="both"/>
        <w:rPr>
          <w:sz w:val="24"/>
          <w:szCs w:val="24"/>
        </w:rPr>
      </w:pPr>
      <w:r w:rsidRPr="003C7C8D">
        <w:rPr>
          <w:sz w:val="24"/>
          <w:szCs w:val="24"/>
        </w:rPr>
        <w:t>Zamawiający oświadcza, że będzie realizować płatności za faktury z zastosowaniem mechanizmu podzielonej płatności (split payment).</w:t>
      </w:r>
    </w:p>
    <w:p w14:paraId="32F3BE7F" w14:textId="6C21A6EF" w:rsidR="004341BB" w:rsidRPr="003C7C8D" w:rsidRDefault="004341BB" w:rsidP="00E627A5">
      <w:pPr>
        <w:numPr>
          <w:ilvl w:val="0"/>
          <w:numId w:val="17"/>
        </w:numPr>
        <w:spacing w:after="0"/>
        <w:ind w:left="714" w:hanging="357"/>
        <w:jc w:val="both"/>
        <w:rPr>
          <w:sz w:val="24"/>
          <w:szCs w:val="24"/>
        </w:rPr>
      </w:pPr>
      <w:r w:rsidRPr="003C7C8D">
        <w:rPr>
          <w:sz w:val="24"/>
          <w:szCs w:val="24"/>
        </w:rPr>
        <w:t xml:space="preserve">Wykonawca   </w:t>
      </w:r>
      <w:r w:rsidR="001317A1" w:rsidRPr="003C7C8D">
        <w:rPr>
          <w:sz w:val="24"/>
          <w:szCs w:val="24"/>
        </w:rPr>
        <w:t>oświadcza, że wyraża zgodę</w:t>
      </w:r>
      <w:r w:rsidRPr="003C7C8D">
        <w:rPr>
          <w:sz w:val="24"/>
          <w:szCs w:val="24"/>
        </w:rPr>
        <w:t xml:space="preserve"> na dokonywanie przez Zamawiającego płatności w systemie podzielonej płatności.</w:t>
      </w:r>
    </w:p>
    <w:p w14:paraId="4BDFDFA9" w14:textId="0BEE1AA0" w:rsidR="004341BB" w:rsidRPr="003C7C8D" w:rsidRDefault="004341BB" w:rsidP="00E627A5">
      <w:pPr>
        <w:numPr>
          <w:ilvl w:val="0"/>
          <w:numId w:val="17"/>
        </w:numPr>
        <w:spacing w:after="0"/>
        <w:ind w:left="714" w:hanging="357"/>
        <w:jc w:val="both"/>
        <w:rPr>
          <w:sz w:val="24"/>
          <w:szCs w:val="24"/>
        </w:rPr>
      </w:pPr>
      <w:r w:rsidRPr="003C7C8D">
        <w:rPr>
          <w:sz w:val="24"/>
          <w:szCs w:val="24"/>
        </w:rPr>
        <w:t xml:space="preserve">Wykonawca oświadcza, że numer rachunku rozliczeniowego wskazany we wszystkich fakturach, które będą wystawione w jego imieniu, jest </w:t>
      </w:r>
      <w:r w:rsidR="001317A1" w:rsidRPr="003C7C8D">
        <w:rPr>
          <w:sz w:val="24"/>
          <w:szCs w:val="24"/>
        </w:rPr>
        <w:t>rachunkiem,</w:t>
      </w:r>
      <w:r w:rsidRPr="003C7C8D">
        <w:rPr>
          <w:sz w:val="24"/>
          <w:szCs w:val="24"/>
        </w:rPr>
        <w:t xml:space="preserve"> dla którego zgodnie z rozdziałem 3a ustawy z dnia 29 sierpnia 1997 r. – Prawo bankowe (</w:t>
      </w:r>
      <w:r w:rsidR="003C7C8D" w:rsidRPr="003C7C8D">
        <w:rPr>
          <w:sz w:val="24"/>
          <w:szCs w:val="24"/>
        </w:rPr>
        <w:t>Dz.U. z 2024 r. poz. 1646</w:t>
      </w:r>
      <w:r w:rsidRPr="003C7C8D">
        <w:rPr>
          <w:sz w:val="24"/>
          <w:szCs w:val="24"/>
        </w:rPr>
        <w:t xml:space="preserve"> z</w:t>
      </w:r>
      <w:r w:rsidR="003C7C8D">
        <w:rPr>
          <w:sz w:val="24"/>
          <w:szCs w:val="24"/>
        </w:rPr>
        <w:t xml:space="preserve"> późn.</w:t>
      </w:r>
      <w:r w:rsidRPr="003C7C8D">
        <w:rPr>
          <w:sz w:val="24"/>
          <w:szCs w:val="24"/>
        </w:rPr>
        <w:t xml:space="preserve"> zm.) prowadzony jest rachunek VAT.</w:t>
      </w:r>
    </w:p>
    <w:p w14:paraId="584CEEDC" w14:textId="77777777" w:rsidR="001317A1" w:rsidRDefault="004341BB" w:rsidP="00E627A5">
      <w:pPr>
        <w:numPr>
          <w:ilvl w:val="0"/>
          <w:numId w:val="17"/>
        </w:numPr>
        <w:spacing w:after="0"/>
        <w:ind w:left="714" w:hanging="357"/>
        <w:jc w:val="both"/>
        <w:rPr>
          <w:sz w:val="24"/>
          <w:szCs w:val="24"/>
        </w:rPr>
      </w:pPr>
      <w:r w:rsidRPr="003C7C8D">
        <w:rPr>
          <w:sz w:val="24"/>
          <w:szCs w:val="24"/>
        </w:rPr>
        <w:t xml:space="preserve">W przypadku, gdy po podpisaniu umowy, zmianie ulegnie stawka podatku VAT, Wykonawca uprawniony będzie do wystawienia faktury VAT obejmującej stawkę podatku obowiązującą w chwili wystawienia faktury VAT. Powyższa zmiana nie wymaga sporządzenia aneksu do niniejszej umowy. </w:t>
      </w:r>
    </w:p>
    <w:p w14:paraId="525EFC93" w14:textId="41214383" w:rsidR="001317A1" w:rsidRDefault="00570A8A" w:rsidP="00E627A5">
      <w:pPr>
        <w:numPr>
          <w:ilvl w:val="0"/>
          <w:numId w:val="17"/>
        </w:numPr>
        <w:spacing w:after="0"/>
        <w:ind w:left="714" w:hanging="357"/>
        <w:jc w:val="both"/>
        <w:rPr>
          <w:sz w:val="24"/>
          <w:szCs w:val="24"/>
        </w:rPr>
      </w:pPr>
      <w:r>
        <w:rPr>
          <w:sz w:val="24"/>
          <w:szCs w:val="24"/>
        </w:rPr>
        <w:t>W</w:t>
      </w:r>
      <w:r w:rsidR="001317A1" w:rsidRPr="001317A1">
        <w:rPr>
          <w:sz w:val="24"/>
          <w:szCs w:val="24"/>
        </w:rPr>
        <w:t xml:space="preserve"> związku z wejściem w życie obowiązku stosowania Krajowego Systemu e-Faktur (zwanego dalej „KSeF”), faktury będą wystawiane oraz przesyłane za pośrednictwem tego systemu, zgodnie z przepisami powszechnie obowiązującego prawa. Wyjątek od powyższego stanowi sytuacja, w której z uwagi na wartość wynagrodzenia realizowanego przez Wykonawcę, obowiązek wystawienia faktury w KSeF przez tego </w:t>
      </w:r>
      <w:r w:rsidR="001317A1" w:rsidRPr="001317A1">
        <w:rPr>
          <w:sz w:val="24"/>
          <w:szCs w:val="24"/>
        </w:rPr>
        <w:lastRenderedPageBreak/>
        <w:t xml:space="preserve">Wykonawcę wejdzie w życie z dniem 1 kwietnia 2026 roku. Powyższe zastrzeżenie dotyczy wyłącznie obowiązku wystawienia faktury, nie zaś jej odbioru za pośrednictwem KSeF przez Zamawiającego. </w:t>
      </w:r>
    </w:p>
    <w:p w14:paraId="30FE7A50" w14:textId="490A365A" w:rsidR="001317A1" w:rsidRDefault="001317A1" w:rsidP="00E627A5">
      <w:pPr>
        <w:numPr>
          <w:ilvl w:val="0"/>
          <w:numId w:val="17"/>
        </w:numPr>
        <w:spacing w:after="0"/>
        <w:ind w:left="714" w:hanging="357"/>
        <w:jc w:val="both"/>
        <w:rPr>
          <w:sz w:val="24"/>
          <w:szCs w:val="24"/>
        </w:rPr>
      </w:pPr>
      <w:r w:rsidRPr="001317A1">
        <w:rPr>
          <w:sz w:val="24"/>
          <w:szCs w:val="24"/>
        </w:rPr>
        <w:t>Zamawiający</w:t>
      </w:r>
      <w:r w:rsidR="00570A8A">
        <w:rPr>
          <w:sz w:val="24"/>
          <w:szCs w:val="24"/>
        </w:rPr>
        <w:t xml:space="preserve"> w dniu zawarcia umowy</w:t>
      </w:r>
      <w:r w:rsidRPr="001317A1">
        <w:rPr>
          <w:sz w:val="24"/>
          <w:szCs w:val="24"/>
        </w:rPr>
        <w:t xml:space="preserve"> przekaże Wykonawcy oświadczenie zawierające szczegółowe zasady wystawiania i przesyłania faktur wraz z wymaganymi załącznikami, w tym danymi identyfikującymi Zamawiającego w systemie KSeF, oraz innymi informacjami niezbędnymi do prawidłowego rozliczenia. Oświadczenie to może zawierać załączniki precyzujące wymagania techniczne, formalne i organizacyjne </w:t>
      </w:r>
    </w:p>
    <w:p w14:paraId="62602C3B" w14:textId="469DDB9A" w:rsidR="001317A1" w:rsidRPr="001317A1" w:rsidRDefault="001317A1" w:rsidP="00E627A5">
      <w:pPr>
        <w:numPr>
          <w:ilvl w:val="0"/>
          <w:numId w:val="17"/>
        </w:numPr>
        <w:spacing w:after="0"/>
        <w:ind w:left="714" w:hanging="357"/>
        <w:jc w:val="both"/>
        <w:rPr>
          <w:sz w:val="24"/>
          <w:szCs w:val="24"/>
        </w:rPr>
      </w:pPr>
      <w:r w:rsidRPr="001317A1">
        <w:rPr>
          <w:sz w:val="24"/>
          <w:szCs w:val="24"/>
        </w:rPr>
        <w:t>Wykonawca zobowiązuje się do stosowania zasad określonych w oświadczeniu, od dnia wejścia w życie obowiązku korzystania z KSeF. Jednocześnie Wykonawca i Zamawiający zobowiązują się do współpracy w celu zapewnienia zgodności procesu fakturowania z wymogami KSeF, w tym do niezwłocznego informowania się o wszelkich zmianach danych niezbędnych do wystawiania faktur.</w:t>
      </w:r>
    </w:p>
    <w:p w14:paraId="5BE3584C" w14:textId="77777777" w:rsidR="004341BB" w:rsidRPr="003C7C8D" w:rsidRDefault="004341BB" w:rsidP="00E627A5">
      <w:pPr>
        <w:spacing w:after="0"/>
        <w:rPr>
          <w:sz w:val="24"/>
          <w:szCs w:val="24"/>
        </w:rPr>
      </w:pPr>
    </w:p>
    <w:p w14:paraId="3BBF4CFA" w14:textId="77777777" w:rsidR="004341BB" w:rsidRPr="003C7C8D" w:rsidRDefault="004341BB" w:rsidP="00E627A5">
      <w:pPr>
        <w:pStyle w:val="Nagwek6"/>
        <w:spacing w:line="276" w:lineRule="auto"/>
      </w:pPr>
      <w:r w:rsidRPr="003C7C8D">
        <w:rPr>
          <w:rFonts w:eastAsia="Arial Unicode MS"/>
        </w:rPr>
        <w:t>§ 4.</w:t>
      </w:r>
    </w:p>
    <w:p w14:paraId="34F8E5D8" w14:textId="77777777" w:rsidR="004341BB" w:rsidRPr="003C7C8D" w:rsidRDefault="004341BB" w:rsidP="00E627A5">
      <w:pPr>
        <w:numPr>
          <w:ilvl w:val="0"/>
          <w:numId w:val="18"/>
        </w:numPr>
        <w:spacing w:after="0"/>
        <w:ind w:left="714" w:hanging="357"/>
        <w:jc w:val="both"/>
        <w:rPr>
          <w:sz w:val="24"/>
          <w:szCs w:val="24"/>
        </w:rPr>
      </w:pPr>
      <w:r w:rsidRPr="003C7C8D">
        <w:rPr>
          <w:sz w:val="24"/>
          <w:szCs w:val="24"/>
        </w:rPr>
        <w:t>Wykonawca zobowiązany jest do pełnienia obowiązków umownych bez powodowania nieuzasadnionego przestoju w realizacji projektu, a w szczególności w realizacji robót budowlanych.</w:t>
      </w:r>
    </w:p>
    <w:p w14:paraId="4B964CD6" w14:textId="77777777" w:rsidR="004341BB" w:rsidRPr="003C7C8D" w:rsidRDefault="004341BB" w:rsidP="00E627A5">
      <w:pPr>
        <w:numPr>
          <w:ilvl w:val="0"/>
          <w:numId w:val="18"/>
        </w:numPr>
        <w:spacing w:after="0"/>
        <w:ind w:left="714" w:hanging="357"/>
        <w:jc w:val="both"/>
        <w:rPr>
          <w:sz w:val="24"/>
          <w:szCs w:val="24"/>
        </w:rPr>
      </w:pPr>
      <w:r w:rsidRPr="003C7C8D">
        <w:rPr>
          <w:sz w:val="24"/>
          <w:szCs w:val="24"/>
        </w:rPr>
        <w:t>Godziny pracy nadzoru muszą być dostosowane do czasu pracy wykonawcy robót budowlanych.</w:t>
      </w:r>
    </w:p>
    <w:p w14:paraId="600E7E83" w14:textId="77777777" w:rsidR="004341BB" w:rsidRPr="003C7C8D" w:rsidRDefault="004341BB" w:rsidP="00E627A5">
      <w:pPr>
        <w:numPr>
          <w:ilvl w:val="0"/>
          <w:numId w:val="18"/>
        </w:numPr>
        <w:spacing w:after="0"/>
        <w:ind w:left="714" w:hanging="357"/>
        <w:jc w:val="both"/>
        <w:rPr>
          <w:sz w:val="24"/>
          <w:szCs w:val="24"/>
        </w:rPr>
      </w:pPr>
      <w:r w:rsidRPr="003C7C8D">
        <w:rPr>
          <w:sz w:val="24"/>
          <w:szCs w:val="24"/>
        </w:rPr>
        <w:t xml:space="preserve">Wykonawca zobowiązuje się do zapewnienia ciągłego kontaktu telefonicznego </w:t>
      </w:r>
      <w:r w:rsidRPr="003C7C8D">
        <w:rPr>
          <w:sz w:val="24"/>
          <w:szCs w:val="24"/>
        </w:rPr>
        <w:br/>
        <w:t>z Zamawiającym.</w:t>
      </w:r>
    </w:p>
    <w:p w14:paraId="27186073" w14:textId="77777777" w:rsidR="004341BB" w:rsidRPr="003C7C8D" w:rsidRDefault="004341BB" w:rsidP="00E627A5">
      <w:pPr>
        <w:numPr>
          <w:ilvl w:val="0"/>
          <w:numId w:val="18"/>
        </w:numPr>
        <w:spacing w:after="0"/>
        <w:ind w:left="714" w:hanging="357"/>
        <w:jc w:val="both"/>
        <w:rPr>
          <w:sz w:val="24"/>
          <w:szCs w:val="24"/>
        </w:rPr>
      </w:pPr>
      <w:r w:rsidRPr="003C7C8D">
        <w:rPr>
          <w:rFonts w:eastAsia="Times New Roman"/>
          <w:bCs/>
          <w:sz w:val="24"/>
          <w:szCs w:val="24"/>
        </w:rPr>
        <w:t>Wykonawca oświadcza, że posiada wymagane kwalifikacje i uprawnienia budowlane wymagane przepisami prawa do pełnienia czynności będących przedmiotem umowy lub powierzy wykonywanie umowy osobom spełniającym ww. kryteria.</w:t>
      </w:r>
    </w:p>
    <w:p w14:paraId="13362068" w14:textId="77777777" w:rsidR="00AC4CC3" w:rsidRPr="00AC4CC3" w:rsidRDefault="004341BB" w:rsidP="00AC4CC3">
      <w:pPr>
        <w:numPr>
          <w:ilvl w:val="0"/>
          <w:numId w:val="18"/>
        </w:numPr>
        <w:spacing w:after="0"/>
        <w:ind w:left="714" w:hanging="357"/>
        <w:jc w:val="both"/>
        <w:rPr>
          <w:sz w:val="24"/>
          <w:szCs w:val="24"/>
        </w:rPr>
      </w:pPr>
      <w:r w:rsidRPr="003C7C8D">
        <w:rPr>
          <w:rFonts w:eastAsia="Times New Roman"/>
          <w:bCs/>
          <w:sz w:val="24"/>
          <w:szCs w:val="24"/>
        </w:rPr>
        <w:t xml:space="preserve">Wykonawca jest zobowiązany do przedłożenia - w dniu zawarcia niniejszej umowy – kompletu dokumentów potwierdzających okoliczność zawarcia i obowiązywania ubezpieczenia w zakresie odpowiedzialności cywilnej z tytułu prowadzonej działalności. Obowiązkiem Wykonawcy jest utrzymywanie ciągłości zawartej umowy ubezpieczenia przez cały okres wykonywania umowy, w tym do zapłacenia wszystkich należnych składek. Na każde wezwanie Zamawiającego Wykonawca jest zobowiązany </w:t>
      </w:r>
      <w:r w:rsidRPr="00AC4CC3">
        <w:rPr>
          <w:rFonts w:eastAsia="Times New Roman"/>
          <w:bCs/>
          <w:sz w:val="24"/>
          <w:szCs w:val="24"/>
        </w:rPr>
        <w:t xml:space="preserve">do przedłożenia dowodów potwierdzających utrzymywanie warunków ubezpieczenia, w tym potwierdzenia uregulowania składek ubezpieczeniowych. </w:t>
      </w:r>
    </w:p>
    <w:p w14:paraId="5ADEEA59" w14:textId="77777777" w:rsidR="00AC4CC3" w:rsidRPr="00AC4CC3" w:rsidRDefault="00AC4CC3" w:rsidP="00AC4CC3">
      <w:pPr>
        <w:numPr>
          <w:ilvl w:val="0"/>
          <w:numId w:val="18"/>
        </w:numPr>
        <w:spacing w:after="0"/>
        <w:ind w:left="714" w:hanging="357"/>
        <w:jc w:val="both"/>
        <w:rPr>
          <w:sz w:val="24"/>
          <w:szCs w:val="24"/>
        </w:rPr>
      </w:pPr>
      <w:r w:rsidRPr="00AC4CC3">
        <w:rPr>
          <w:sz w:val="24"/>
          <w:szCs w:val="24"/>
        </w:rPr>
        <w:t>Wykonawca jest zobowiązany do zatrudniania na podstawie umowy o pracę osób wykonujących następujące czynności w trakcie realizacji Umowy: prace biurowe w zakresie realizacji przedmiotu zamówienia.</w:t>
      </w:r>
    </w:p>
    <w:p w14:paraId="37228AB7" w14:textId="77777777" w:rsidR="00AC4CC3" w:rsidRPr="00AC4CC3" w:rsidRDefault="00AC4CC3" w:rsidP="00AC4CC3">
      <w:pPr>
        <w:numPr>
          <w:ilvl w:val="0"/>
          <w:numId w:val="18"/>
        </w:numPr>
        <w:spacing w:after="0"/>
        <w:ind w:left="714" w:hanging="357"/>
        <w:jc w:val="both"/>
        <w:rPr>
          <w:sz w:val="24"/>
          <w:szCs w:val="24"/>
        </w:rPr>
      </w:pPr>
      <w:r w:rsidRPr="00AC4CC3">
        <w:rPr>
          <w:rFonts w:asciiTheme="minorHAnsi" w:hAnsiTheme="minorHAnsi" w:cstheme="minorHAnsi"/>
          <w:sz w:val="24"/>
          <w:szCs w:val="24"/>
        </w:rPr>
        <w:t xml:space="preserve">Każdorazowo na żądanie Zamawiającego i według jego wyboru, w terminie przez niego wskazanym, nie krótszym niż 5 (pięć) dni, Wykonawca zobowiązuje się przedłożyć: </w:t>
      </w:r>
    </w:p>
    <w:p w14:paraId="7E5CCDBA" w14:textId="77777777" w:rsidR="00AC4CC3" w:rsidRPr="00AC4CC3" w:rsidRDefault="00AC4CC3" w:rsidP="00AC4CC3">
      <w:pPr>
        <w:pStyle w:val="Akapitzlist"/>
        <w:numPr>
          <w:ilvl w:val="0"/>
          <w:numId w:val="31"/>
        </w:numPr>
        <w:spacing w:after="0"/>
        <w:ind w:left="1077" w:hanging="357"/>
        <w:jc w:val="both"/>
        <w:rPr>
          <w:sz w:val="24"/>
          <w:szCs w:val="24"/>
        </w:rPr>
      </w:pPr>
      <w:r w:rsidRPr="00AC4CC3">
        <w:rPr>
          <w:rFonts w:asciiTheme="minorHAnsi" w:hAnsiTheme="minorHAnsi" w:cstheme="minorHAnsi"/>
          <w:sz w:val="24"/>
          <w:szCs w:val="24"/>
        </w:rPr>
        <w:t>oświadczenia pracowników o wykonywaniu pracy na podstawie umowy o pracy;</w:t>
      </w:r>
    </w:p>
    <w:p w14:paraId="4FADBD58" w14:textId="77777777" w:rsidR="00AC4CC3" w:rsidRPr="00AC4CC3" w:rsidRDefault="00AC4CC3" w:rsidP="00AC4CC3">
      <w:pPr>
        <w:pStyle w:val="Akapitzlist"/>
        <w:numPr>
          <w:ilvl w:val="0"/>
          <w:numId w:val="31"/>
        </w:numPr>
        <w:spacing w:after="0"/>
        <w:ind w:left="1077" w:hanging="357"/>
        <w:jc w:val="both"/>
        <w:rPr>
          <w:sz w:val="24"/>
          <w:szCs w:val="24"/>
        </w:rPr>
      </w:pPr>
      <w:r w:rsidRPr="00AC4CC3">
        <w:rPr>
          <w:rFonts w:asciiTheme="minorHAnsi" w:hAnsiTheme="minorHAnsi" w:cstheme="minorHAnsi"/>
          <w:sz w:val="24"/>
          <w:szCs w:val="24"/>
        </w:rPr>
        <w:lastRenderedPageBreak/>
        <w:t>oświadczenie Wykonawcy lub Podwykonawcy o zatrudnieniu osób uczestniczących w wykonywaniu usług na podstawie umów o pracę zgłoszonych do ubezpieczenia społecznego lub zatrudnieniu ich na innej podstawie z wyjaśnieniem przyczyn;</w:t>
      </w:r>
    </w:p>
    <w:p w14:paraId="1407BDB4" w14:textId="4F74260E" w:rsidR="00AC4CC3" w:rsidRPr="00AC4CC3" w:rsidRDefault="00AC4CC3" w:rsidP="00AC4CC3">
      <w:pPr>
        <w:pStyle w:val="Akapitzlist"/>
        <w:numPr>
          <w:ilvl w:val="0"/>
          <w:numId w:val="31"/>
        </w:numPr>
        <w:spacing w:after="0"/>
        <w:ind w:left="1077" w:hanging="357"/>
        <w:jc w:val="both"/>
        <w:rPr>
          <w:sz w:val="24"/>
          <w:szCs w:val="24"/>
        </w:rPr>
      </w:pPr>
      <w:r w:rsidRPr="00AC4CC3">
        <w:rPr>
          <w:rFonts w:asciiTheme="minorHAnsi" w:hAnsiTheme="minorHAnsi" w:cstheme="minorHAnsi"/>
          <w:sz w:val="24"/>
          <w:szCs w:val="24"/>
        </w:rPr>
        <w:t xml:space="preserve">kopie umów o pracę zawartych z pracownikami, o których mowa w </w:t>
      </w:r>
      <w:r w:rsidRPr="00AC4CC3">
        <w:rPr>
          <w:rFonts w:asciiTheme="minorHAnsi" w:hAnsiTheme="minorHAnsi" w:cstheme="minorHAnsi"/>
          <w:b/>
          <w:bCs/>
          <w:sz w:val="24"/>
          <w:szCs w:val="24"/>
        </w:rPr>
        <w:t>ust. 6</w:t>
      </w:r>
      <w:r w:rsidRPr="00AC4CC3">
        <w:rPr>
          <w:rFonts w:asciiTheme="minorHAnsi" w:hAnsiTheme="minorHAnsi" w:cstheme="minorHAnsi"/>
          <w:sz w:val="24"/>
          <w:szCs w:val="24"/>
        </w:rPr>
        <w:t xml:space="preserve"> poświadczone za zgodność z oryginałem;</w:t>
      </w:r>
    </w:p>
    <w:p w14:paraId="26718415" w14:textId="77777777" w:rsidR="00AC4CC3" w:rsidRPr="00AC4CC3" w:rsidRDefault="00AC4CC3" w:rsidP="00AC4CC3">
      <w:pPr>
        <w:pStyle w:val="Akapitzlist"/>
        <w:numPr>
          <w:ilvl w:val="0"/>
          <w:numId w:val="31"/>
        </w:numPr>
        <w:spacing w:after="0"/>
        <w:ind w:left="1077" w:hanging="357"/>
        <w:jc w:val="both"/>
        <w:rPr>
          <w:sz w:val="24"/>
          <w:szCs w:val="24"/>
        </w:rPr>
      </w:pPr>
      <w:r w:rsidRPr="00AC4CC3">
        <w:rPr>
          <w:rFonts w:asciiTheme="minorHAnsi" w:hAnsiTheme="minorHAnsi" w:cstheme="minorHAnsi"/>
          <w:sz w:val="24"/>
          <w:szCs w:val="24"/>
        </w:rPr>
        <w:t>kopie zgłoszeń pracowników do ubezpieczenia (formularz ZUS ZUA) poświadczone za zgodność z oryginałem;</w:t>
      </w:r>
    </w:p>
    <w:p w14:paraId="05BF6A50" w14:textId="77777777" w:rsidR="00AC4CC3" w:rsidRPr="00AC4CC3" w:rsidRDefault="00AC4CC3" w:rsidP="00AC4CC3">
      <w:pPr>
        <w:pStyle w:val="Akapitzlist"/>
        <w:numPr>
          <w:ilvl w:val="0"/>
          <w:numId w:val="31"/>
        </w:numPr>
        <w:spacing w:after="0"/>
        <w:ind w:left="1077" w:hanging="357"/>
        <w:jc w:val="both"/>
        <w:rPr>
          <w:sz w:val="24"/>
          <w:szCs w:val="24"/>
        </w:rPr>
      </w:pPr>
      <w:r w:rsidRPr="00AC4CC3">
        <w:rPr>
          <w:rFonts w:asciiTheme="minorHAnsi" w:hAnsiTheme="minorHAnsi" w:cstheme="minorHAnsi"/>
          <w:sz w:val="24"/>
          <w:szCs w:val="24"/>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45E5CCFF" w14:textId="77777777" w:rsidR="00AC4CC3" w:rsidRPr="00AC4CC3" w:rsidRDefault="00AC4CC3" w:rsidP="00AC4CC3">
      <w:pPr>
        <w:spacing w:after="0"/>
        <w:ind w:left="720"/>
        <w:jc w:val="both"/>
        <w:rPr>
          <w:sz w:val="24"/>
          <w:szCs w:val="24"/>
        </w:rPr>
      </w:pPr>
      <w:r w:rsidRPr="00AC4CC3">
        <w:rPr>
          <w:rFonts w:asciiTheme="minorHAnsi" w:hAnsiTheme="minorHAnsi" w:cstheme="minorHAnsi"/>
          <w:sz w:val="24"/>
          <w:szCs w:val="24"/>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anonimizacji. Informacje takie jak: data zawarcia umowy, rodzaj umowy o pracę, wymiar etatu i zakres obowiązków pracownika powinny być możliwe do zidentyfikowania. </w:t>
      </w:r>
    </w:p>
    <w:p w14:paraId="39577462" w14:textId="77777777" w:rsidR="001E4B25" w:rsidRDefault="00AC4CC3" w:rsidP="001E4B25">
      <w:pPr>
        <w:pStyle w:val="Akapitzlist"/>
        <w:numPr>
          <w:ilvl w:val="0"/>
          <w:numId w:val="18"/>
        </w:numPr>
        <w:spacing w:after="0"/>
        <w:ind w:left="714" w:hanging="357"/>
        <w:jc w:val="both"/>
        <w:rPr>
          <w:sz w:val="24"/>
          <w:szCs w:val="24"/>
        </w:rPr>
      </w:pPr>
      <w:r w:rsidRPr="00AC4CC3">
        <w:rPr>
          <w:sz w:val="24"/>
          <w:szCs w:val="24"/>
        </w:rPr>
        <w:t xml:space="preserve">Naruszenie obowiązku, o którym mowa w ust. 6 i 7 stanowi przerwę w realizacji umowy i może stanowić podstawę do odstąpienia od umowy przez Zamawiającego. </w:t>
      </w:r>
    </w:p>
    <w:p w14:paraId="4971FC68" w14:textId="61C0B7C9" w:rsidR="001E4B25" w:rsidRPr="001E4B25" w:rsidRDefault="001E4B25" w:rsidP="001E4B25">
      <w:pPr>
        <w:pStyle w:val="Akapitzlist"/>
        <w:numPr>
          <w:ilvl w:val="0"/>
          <w:numId w:val="18"/>
        </w:numPr>
        <w:spacing w:after="0"/>
        <w:ind w:left="714" w:hanging="357"/>
        <w:jc w:val="both"/>
        <w:rPr>
          <w:sz w:val="24"/>
          <w:szCs w:val="24"/>
        </w:rPr>
      </w:pPr>
      <w:r w:rsidRPr="001E4B25">
        <w:rPr>
          <w:sz w:val="24"/>
          <w:szCs w:val="24"/>
        </w:rPr>
        <w:t>Wykonawca zobowiązany jest do uzyskania od osób, przy pomocy których wykonuje Przedmiot Umowy zgody na przetwarzanie przekazanych danych osobowych zgodnie z przepisami o ochronie danych osobowych. Dane osobowe będą przetwarzane przez Zamawiającego na potrzeby wykonania i rozliczenia niniejszej Umowy.</w:t>
      </w:r>
    </w:p>
    <w:p w14:paraId="3D1F60FA" w14:textId="77777777" w:rsidR="004341BB" w:rsidRPr="003C7C8D" w:rsidRDefault="004341BB" w:rsidP="00E627A5">
      <w:pPr>
        <w:spacing w:after="0"/>
        <w:jc w:val="both"/>
        <w:rPr>
          <w:rFonts w:eastAsia="Times New Roman"/>
          <w:b/>
          <w:bCs/>
          <w:sz w:val="24"/>
          <w:szCs w:val="24"/>
        </w:rPr>
      </w:pPr>
    </w:p>
    <w:p w14:paraId="77D826C4" w14:textId="77777777" w:rsidR="004341BB" w:rsidRPr="003C7C8D" w:rsidRDefault="004341BB" w:rsidP="00E627A5">
      <w:pPr>
        <w:pStyle w:val="Nagwek6"/>
        <w:spacing w:line="276" w:lineRule="auto"/>
      </w:pPr>
      <w:r w:rsidRPr="003C7C8D">
        <w:t>§ 5.</w:t>
      </w:r>
    </w:p>
    <w:p w14:paraId="3F519676" w14:textId="77777777" w:rsidR="001317A1" w:rsidRPr="001317A1" w:rsidRDefault="001317A1" w:rsidP="00E627A5">
      <w:pPr>
        <w:pStyle w:val="Kolorowalistaakcent11"/>
        <w:numPr>
          <w:ilvl w:val="0"/>
          <w:numId w:val="21"/>
        </w:numPr>
        <w:spacing w:after="0"/>
        <w:ind w:left="714" w:hanging="357"/>
        <w:jc w:val="both"/>
        <w:rPr>
          <w:sz w:val="28"/>
          <w:szCs w:val="28"/>
        </w:rPr>
      </w:pPr>
      <w:r w:rsidRPr="001317A1">
        <w:rPr>
          <w:sz w:val="24"/>
          <w:szCs w:val="24"/>
        </w:rPr>
        <w:t>Wszelkie zawiadomienia, zapytania lub informacje odnoszące się do lub wynikające z realizacji umowy wymagają formy pisemnej lub elektronicznej.</w:t>
      </w:r>
    </w:p>
    <w:p w14:paraId="27633AC2" w14:textId="77777777" w:rsidR="001317A1" w:rsidRPr="001317A1" w:rsidRDefault="001317A1" w:rsidP="00E627A5">
      <w:pPr>
        <w:pStyle w:val="Kolorowalistaakcent11"/>
        <w:numPr>
          <w:ilvl w:val="0"/>
          <w:numId w:val="21"/>
        </w:numPr>
        <w:spacing w:after="0"/>
        <w:ind w:left="714" w:hanging="357"/>
        <w:jc w:val="both"/>
        <w:rPr>
          <w:sz w:val="28"/>
          <w:szCs w:val="28"/>
        </w:rPr>
      </w:pPr>
      <w:r w:rsidRPr="001317A1">
        <w:rPr>
          <w:sz w:val="24"/>
          <w:szCs w:val="24"/>
        </w:rPr>
        <w:t>Pisma Stron powinny powoływać się na tytuł umowy i jej numer. Za datę otrzymania dokumentów, o których mowa w ust. 1, Strony uznają dzień ich przekazania pocztą elektroniczną, jeżeli ich treść zostanie niezwłocznie potwierdzona pisemnie, chyba że postanowienia Umowy stanowią inaczej.</w:t>
      </w:r>
    </w:p>
    <w:p w14:paraId="0FE5A4E3" w14:textId="77777777" w:rsidR="001317A1" w:rsidRPr="001317A1" w:rsidRDefault="001317A1" w:rsidP="00E627A5">
      <w:pPr>
        <w:pStyle w:val="Kolorowalistaakcent11"/>
        <w:numPr>
          <w:ilvl w:val="0"/>
          <w:numId w:val="21"/>
        </w:numPr>
        <w:spacing w:after="0"/>
        <w:ind w:left="714" w:hanging="357"/>
        <w:jc w:val="both"/>
        <w:rPr>
          <w:sz w:val="28"/>
          <w:szCs w:val="28"/>
        </w:rPr>
      </w:pPr>
      <w:r w:rsidRPr="001317A1">
        <w:rPr>
          <w:sz w:val="24"/>
          <w:szCs w:val="24"/>
        </w:rPr>
        <w:t>Korespondencję należy kierować na wskazane adresy:</w:t>
      </w:r>
    </w:p>
    <w:p w14:paraId="16427869" w14:textId="77777777" w:rsidR="001317A1" w:rsidRPr="001317A1" w:rsidRDefault="001317A1" w:rsidP="00E627A5">
      <w:pPr>
        <w:pStyle w:val="Kolorowalistaakcent11"/>
        <w:spacing w:after="0"/>
        <w:ind w:left="714"/>
        <w:jc w:val="both"/>
        <w:rPr>
          <w:sz w:val="24"/>
          <w:szCs w:val="24"/>
          <w:u w:val="single"/>
        </w:rPr>
      </w:pPr>
      <w:r w:rsidRPr="001317A1">
        <w:rPr>
          <w:sz w:val="24"/>
          <w:szCs w:val="24"/>
          <w:u w:val="single"/>
        </w:rPr>
        <w:t>Korespondencja kierowana do Zamawiającego:</w:t>
      </w:r>
    </w:p>
    <w:p w14:paraId="7BD51DAD" w14:textId="77777777" w:rsidR="001317A1" w:rsidRPr="001317A1" w:rsidRDefault="001317A1" w:rsidP="00E627A5">
      <w:pPr>
        <w:pStyle w:val="Kolorowalistaakcent11"/>
        <w:spacing w:after="0"/>
        <w:ind w:left="714"/>
        <w:jc w:val="both"/>
        <w:rPr>
          <w:sz w:val="24"/>
          <w:szCs w:val="24"/>
        </w:rPr>
      </w:pPr>
      <w:r w:rsidRPr="001317A1">
        <w:rPr>
          <w:sz w:val="24"/>
          <w:szCs w:val="24"/>
        </w:rPr>
        <w:t>Adres: Urząd Miejski w Nowym Tomyślu, ul. Poznańska 33, 64-300 Nowy Tomyśl</w:t>
      </w:r>
    </w:p>
    <w:p w14:paraId="78C53AA9" w14:textId="59821932" w:rsidR="001317A1" w:rsidRPr="001317A1" w:rsidRDefault="001317A1" w:rsidP="00E627A5">
      <w:pPr>
        <w:pStyle w:val="Kolorowalistaakcent11"/>
        <w:spacing w:after="0"/>
        <w:ind w:left="714"/>
        <w:jc w:val="both"/>
        <w:rPr>
          <w:sz w:val="24"/>
          <w:szCs w:val="24"/>
        </w:rPr>
      </w:pPr>
      <w:r w:rsidRPr="001317A1">
        <w:rPr>
          <w:sz w:val="24"/>
          <w:szCs w:val="24"/>
        </w:rPr>
        <w:t>Telefon: 61 44 26 600</w:t>
      </w:r>
    </w:p>
    <w:p w14:paraId="33D24749" w14:textId="77777777" w:rsidR="001317A1" w:rsidRPr="001317A1" w:rsidRDefault="001317A1" w:rsidP="00E627A5">
      <w:pPr>
        <w:pStyle w:val="Kolorowalistaakcent11"/>
        <w:spacing w:after="0"/>
        <w:ind w:left="714"/>
        <w:jc w:val="both"/>
        <w:rPr>
          <w:sz w:val="24"/>
          <w:szCs w:val="24"/>
        </w:rPr>
      </w:pPr>
      <w:r w:rsidRPr="001317A1">
        <w:rPr>
          <w:sz w:val="24"/>
          <w:szCs w:val="24"/>
        </w:rPr>
        <w:t>e-mail: urzad@nowytomysl.pl</w:t>
      </w:r>
    </w:p>
    <w:p w14:paraId="58A26543" w14:textId="77777777" w:rsidR="001317A1" w:rsidRPr="001317A1" w:rsidRDefault="001317A1" w:rsidP="00E627A5">
      <w:pPr>
        <w:pStyle w:val="Kolorowalistaakcent11"/>
        <w:spacing w:after="0"/>
        <w:ind w:left="714"/>
        <w:jc w:val="both"/>
        <w:rPr>
          <w:sz w:val="24"/>
          <w:szCs w:val="24"/>
          <w:u w:val="single"/>
        </w:rPr>
      </w:pPr>
      <w:r w:rsidRPr="001317A1">
        <w:rPr>
          <w:sz w:val="24"/>
          <w:szCs w:val="24"/>
          <w:u w:val="single"/>
        </w:rPr>
        <w:t>Korespondencja kierowana do Wykonawcy:</w:t>
      </w:r>
    </w:p>
    <w:p w14:paraId="11ECC6D9" w14:textId="77777777" w:rsidR="001317A1" w:rsidRPr="001317A1" w:rsidRDefault="001317A1" w:rsidP="00E627A5">
      <w:pPr>
        <w:pStyle w:val="Kolorowalistaakcent11"/>
        <w:spacing w:after="0"/>
        <w:ind w:left="714"/>
        <w:jc w:val="both"/>
        <w:rPr>
          <w:sz w:val="24"/>
          <w:szCs w:val="24"/>
        </w:rPr>
      </w:pPr>
      <w:r w:rsidRPr="001317A1">
        <w:rPr>
          <w:sz w:val="24"/>
          <w:szCs w:val="24"/>
        </w:rPr>
        <w:t>Adres: …………………………….</w:t>
      </w:r>
    </w:p>
    <w:p w14:paraId="252EF513" w14:textId="77777777" w:rsidR="001317A1" w:rsidRPr="001317A1" w:rsidRDefault="001317A1" w:rsidP="00E627A5">
      <w:pPr>
        <w:pStyle w:val="Kolorowalistaakcent11"/>
        <w:spacing w:after="0"/>
        <w:ind w:left="714"/>
        <w:jc w:val="both"/>
        <w:rPr>
          <w:sz w:val="24"/>
          <w:szCs w:val="24"/>
        </w:rPr>
      </w:pPr>
      <w:r w:rsidRPr="001317A1">
        <w:rPr>
          <w:sz w:val="24"/>
          <w:szCs w:val="24"/>
        </w:rPr>
        <w:t>Telefon: …………………………….</w:t>
      </w:r>
    </w:p>
    <w:p w14:paraId="7B49EE8E" w14:textId="4B981A1F" w:rsidR="001317A1" w:rsidRPr="001317A1" w:rsidRDefault="001317A1" w:rsidP="00E627A5">
      <w:pPr>
        <w:pStyle w:val="Kolorowalistaakcent11"/>
        <w:spacing w:after="0"/>
        <w:ind w:left="714"/>
        <w:jc w:val="both"/>
        <w:rPr>
          <w:sz w:val="28"/>
          <w:szCs w:val="28"/>
        </w:rPr>
      </w:pPr>
      <w:r w:rsidRPr="001317A1">
        <w:rPr>
          <w:sz w:val="24"/>
          <w:szCs w:val="24"/>
        </w:rPr>
        <w:t>e-mail: …………………………….</w:t>
      </w:r>
    </w:p>
    <w:p w14:paraId="5D473ECE" w14:textId="1772B052" w:rsidR="00E627A5" w:rsidRPr="00E627A5" w:rsidRDefault="00E627A5" w:rsidP="00E627A5">
      <w:pPr>
        <w:pStyle w:val="Kolorowalistaakcent11"/>
        <w:numPr>
          <w:ilvl w:val="0"/>
          <w:numId w:val="21"/>
        </w:numPr>
        <w:spacing w:after="0"/>
        <w:ind w:left="714" w:hanging="357"/>
        <w:jc w:val="both"/>
        <w:rPr>
          <w:sz w:val="24"/>
          <w:szCs w:val="24"/>
        </w:rPr>
      </w:pPr>
      <w:r w:rsidRPr="00E627A5">
        <w:rPr>
          <w:sz w:val="24"/>
          <w:szCs w:val="24"/>
        </w:rPr>
        <w:lastRenderedPageBreak/>
        <w:t xml:space="preserve">Funkcję Inspektora Nadzoru branży </w:t>
      </w:r>
      <w:r w:rsidR="00570A8A" w:rsidRPr="00570A8A">
        <w:rPr>
          <w:sz w:val="24"/>
          <w:szCs w:val="24"/>
        </w:rPr>
        <w:t xml:space="preserve">konstrukcyjno-budowlanej </w:t>
      </w:r>
      <w:r w:rsidRPr="00E627A5">
        <w:rPr>
          <w:sz w:val="24"/>
          <w:szCs w:val="24"/>
        </w:rPr>
        <w:t>pełnić będzie …………… posiadający uprawnienia budowlane ……………………………………………………………… tel. …………………………..</w:t>
      </w:r>
    </w:p>
    <w:p w14:paraId="4947ED26" w14:textId="1886F22C" w:rsidR="004341BB" w:rsidRPr="00E627A5" w:rsidRDefault="004341BB" w:rsidP="00E627A5">
      <w:pPr>
        <w:pStyle w:val="Kolorowalistaakcent11"/>
        <w:numPr>
          <w:ilvl w:val="0"/>
          <w:numId w:val="21"/>
        </w:numPr>
        <w:spacing w:after="0"/>
        <w:ind w:left="714" w:hanging="357"/>
        <w:jc w:val="both"/>
        <w:rPr>
          <w:sz w:val="24"/>
          <w:szCs w:val="24"/>
        </w:rPr>
      </w:pPr>
      <w:r w:rsidRPr="00E627A5">
        <w:rPr>
          <w:sz w:val="24"/>
          <w:szCs w:val="24"/>
        </w:rPr>
        <w:t>Funkcję Inspektora Nadzoru branży elektrycznej pełnić będzie</w:t>
      </w:r>
      <w:r w:rsidR="00E627A5" w:rsidRPr="00E627A5">
        <w:rPr>
          <w:sz w:val="24"/>
          <w:szCs w:val="24"/>
        </w:rPr>
        <w:t>…………… posiadający uprawnienia budowlane ……………………………………………………………… tel. …………………………..</w:t>
      </w:r>
    </w:p>
    <w:p w14:paraId="1C279C4F" w14:textId="3FE935A4" w:rsidR="000D75C4" w:rsidRPr="00E627A5" w:rsidRDefault="004341BB" w:rsidP="00E627A5">
      <w:pPr>
        <w:pStyle w:val="Kolorowalistaakcent11"/>
        <w:numPr>
          <w:ilvl w:val="0"/>
          <w:numId w:val="21"/>
        </w:numPr>
        <w:spacing w:after="0"/>
        <w:ind w:left="714" w:hanging="357"/>
        <w:jc w:val="both"/>
        <w:rPr>
          <w:sz w:val="24"/>
          <w:szCs w:val="24"/>
        </w:rPr>
      </w:pPr>
      <w:r w:rsidRPr="00E627A5">
        <w:rPr>
          <w:sz w:val="24"/>
          <w:szCs w:val="24"/>
        </w:rPr>
        <w:t>Funkcję Inspektora Nadzoru branży sanitarnej pełnić będzie</w:t>
      </w:r>
      <w:r w:rsidR="00E627A5" w:rsidRPr="00E627A5">
        <w:rPr>
          <w:sz w:val="24"/>
          <w:szCs w:val="24"/>
        </w:rPr>
        <w:t>…………… posiadający uprawnienia budowlane ……………………………………………………………… tel. …………………………..</w:t>
      </w:r>
    </w:p>
    <w:p w14:paraId="146234D9" w14:textId="77777777" w:rsidR="00E627A5" w:rsidRPr="00E627A5" w:rsidRDefault="000D75C4" w:rsidP="00E627A5">
      <w:pPr>
        <w:pStyle w:val="Kolorowalistaakcent11"/>
        <w:numPr>
          <w:ilvl w:val="0"/>
          <w:numId w:val="21"/>
        </w:numPr>
        <w:spacing w:after="0"/>
        <w:ind w:left="714" w:hanging="357"/>
        <w:jc w:val="both"/>
        <w:rPr>
          <w:sz w:val="24"/>
          <w:szCs w:val="24"/>
        </w:rPr>
      </w:pPr>
      <w:r w:rsidRPr="00E627A5">
        <w:rPr>
          <w:sz w:val="24"/>
          <w:szCs w:val="24"/>
        </w:rPr>
        <w:t xml:space="preserve">Osoby określone w ust. </w:t>
      </w:r>
      <w:r w:rsidR="00E627A5" w:rsidRPr="00E627A5">
        <w:rPr>
          <w:sz w:val="24"/>
          <w:szCs w:val="24"/>
        </w:rPr>
        <w:t>4</w:t>
      </w:r>
      <w:r w:rsidRPr="00E627A5">
        <w:rPr>
          <w:sz w:val="24"/>
          <w:szCs w:val="24"/>
        </w:rPr>
        <w:t>-</w:t>
      </w:r>
      <w:r w:rsidR="00E627A5" w:rsidRPr="00E627A5">
        <w:rPr>
          <w:sz w:val="24"/>
          <w:szCs w:val="24"/>
        </w:rPr>
        <w:t>6</w:t>
      </w:r>
      <w:r w:rsidRPr="00E627A5">
        <w:rPr>
          <w:sz w:val="24"/>
          <w:szCs w:val="24"/>
        </w:rPr>
        <w:t xml:space="preserve"> muszą spełniać wszystkie wymagania określone przez Zamawiającego oraz dysponować odpowiednią wiedzą i doświadczeniem.</w:t>
      </w:r>
    </w:p>
    <w:p w14:paraId="56A96F06" w14:textId="77777777" w:rsidR="00E627A5" w:rsidRPr="00E627A5" w:rsidRDefault="00E627A5" w:rsidP="00E627A5">
      <w:pPr>
        <w:pStyle w:val="Kolorowalistaakcent11"/>
        <w:numPr>
          <w:ilvl w:val="0"/>
          <w:numId w:val="21"/>
        </w:numPr>
        <w:spacing w:after="0"/>
        <w:ind w:left="714" w:hanging="357"/>
        <w:jc w:val="both"/>
        <w:rPr>
          <w:sz w:val="24"/>
          <w:szCs w:val="24"/>
        </w:rPr>
      </w:pPr>
      <w:r w:rsidRPr="00E627A5">
        <w:rPr>
          <w:sz w:val="24"/>
          <w:szCs w:val="24"/>
        </w:rPr>
        <w:t>Przedstawicielem z ramienia Wykonawcy upoważnionym w sprawach związanych z niniejszą umową jest ………………………………….. .</w:t>
      </w:r>
    </w:p>
    <w:p w14:paraId="4F092E95" w14:textId="77777777" w:rsidR="00E627A5" w:rsidRPr="00E627A5" w:rsidRDefault="00E627A5" w:rsidP="00E627A5">
      <w:pPr>
        <w:pStyle w:val="Kolorowalistaakcent11"/>
        <w:numPr>
          <w:ilvl w:val="0"/>
          <w:numId w:val="21"/>
        </w:numPr>
        <w:spacing w:after="0"/>
        <w:ind w:left="714" w:hanging="357"/>
        <w:jc w:val="both"/>
        <w:rPr>
          <w:sz w:val="24"/>
          <w:szCs w:val="24"/>
        </w:rPr>
      </w:pPr>
      <w:r w:rsidRPr="00E627A5">
        <w:rPr>
          <w:sz w:val="24"/>
          <w:szCs w:val="24"/>
        </w:rPr>
        <w:t>Przedstawicielami z ramienia Zamawiającego upoważnionymi w sprawach związanych z niniejszą umową są: Anna Andrzejczak i Łukasz Czaplicki</w:t>
      </w:r>
    </w:p>
    <w:p w14:paraId="4879CD96" w14:textId="7D03004E" w:rsidR="00E627A5" w:rsidRPr="00E627A5" w:rsidRDefault="00E627A5" w:rsidP="00E627A5">
      <w:pPr>
        <w:pStyle w:val="Kolorowalistaakcent11"/>
        <w:spacing w:after="0"/>
        <w:ind w:left="714"/>
        <w:jc w:val="both"/>
        <w:rPr>
          <w:sz w:val="24"/>
          <w:szCs w:val="24"/>
        </w:rPr>
      </w:pPr>
      <w:r w:rsidRPr="00E627A5">
        <w:rPr>
          <w:sz w:val="24"/>
          <w:szCs w:val="24"/>
        </w:rPr>
        <w:t>Telefon: 61 44 26 622 i 61 44 26 641</w:t>
      </w:r>
    </w:p>
    <w:p w14:paraId="7C5D6CAB" w14:textId="599872D2" w:rsidR="00E627A5" w:rsidRPr="00E627A5" w:rsidRDefault="00E627A5" w:rsidP="00E627A5">
      <w:pPr>
        <w:pStyle w:val="Kolorowalistaakcent11"/>
        <w:spacing w:after="0"/>
        <w:ind w:left="714"/>
        <w:jc w:val="both"/>
        <w:rPr>
          <w:sz w:val="24"/>
          <w:szCs w:val="24"/>
        </w:rPr>
      </w:pPr>
      <w:r w:rsidRPr="00E627A5">
        <w:rPr>
          <w:sz w:val="24"/>
          <w:szCs w:val="24"/>
        </w:rPr>
        <w:t>e-mail: a.andrzejczak@nowytomysl.pl i l.czaplicki@nowytomysl.pl</w:t>
      </w:r>
    </w:p>
    <w:p w14:paraId="271EE5D7" w14:textId="3E270066" w:rsidR="00E627A5" w:rsidRPr="00E627A5" w:rsidRDefault="00E627A5" w:rsidP="00E627A5">
      <w:pPr>
        <w:pStyle w:val="Standard"/>
        <w:numPr>
          <w:ilvl w:val="0"/>
          <w:numId w:val="21"/>
        </w:numPr>
        <w:tabs>
          <w:tab w:val="left" w:pos="360"/>
          <w:tab w:val="left" w:pos="2880"/>
        </w:tabs>
        <w:spacing w:line="276" w:lineRule="auto"/>
        <w:ind w:left="714" w:hanging="357"/>
        <w:jc w:val="both"/>
        <w:rPr>
          <w:rFonts w:ascii="Calibri" w:hAnsi="Calibri" w:cs="Calibri"/>
          <w:lang w:val="pl-PL"/>
        </w:rPr>
      </w:pPr>
      <w:r w:rsidRPr="00E627A5">
        <w:rPr>
          <w:rFonts w:ascii="Calibri" w:eastAsia="Arial" w:hAnsi="Calibri" w:cs="Calibri"/>
          <w:lang w:val="pl-PL"/>
        </w:rPr>
        <w:t xml:space="preserve">Zmiana danych wskazanych w ust. 3, </w:t>
      </w:r>
      <w:r>
        <w:rPr>
          <w:rFonts w:ascii="Calibri" w:eastAsia="Arial" w:hAnsi="Calibri" w:cs="Calibri"/>
          <w:lang w:val="pl-PL"/>
        </w:rPr>
        <w:t>8</w:t>
      </w:r>
      <w:r w:rsidRPr="00E627A5">
        <w:rPr>
          <w:rFonts w:ascii="Calibri" w:eastAsia="Arial" w:hAnsi="Calibri" w:cs="Calibri"/>
          <w:lang w:val="pl-PL"/>
        </w:rPr>
        <w:t xml:space="preserve"> i </w:t>
      </w:r>
      <w:r>
        <w:rPr>
          <w:rFonts w:ascii="Calibri" w:eastAsia="Arial" w:hAnsi="Calibri" w:cs="Calibri"/>
          <w:lang w:val="pl-PL"/>
        </w:rPr>
        <w:t>9</w:t>
      </w:r>
      <w:r w:rsidRPr="00E627A5">
        <w:rPr>
          <w:rFonts w:ascii="Calibri" w:eastAsia="Arial" w:hAnsi="Calibri" w:cs="Calibri"/>
          <w:lang w:val="pl-PL"/>
        </w:rPr>
        <w:t>, nie stanowi zmiany umowy i wymaga jedynie pisemnego powiadomienia drugiej Strony. Strony dopuszczają powiadomienia elektroniczne przekazywane na adresy e-mail wskazane w niniejszym paragrafie.</w:t>
      </w:r>
    </w:p>
    <w:p w14:paraId="22FFEA48" w14:textId="6C8A68F3" w:rsidR="00E6574E" w:rsidRDefault="00E6574E" w:rsidP="00E627A5">
      <w:pPr>
        <w:pStyle w:val="Kolorowalistaakcent11"/>
        <w:numPr>
          <w:ilvl w:val="0"/>
          <w:numId w:val="21"/>
        </w:numPr>
        <w:spacing w:after="0"/>
        <w:ind w:left="714" w:hanging="357"/>
        <w:jc w:val="both"/>
        <w:rPr>
          <w:sz w:val="24"/>
          <w:szCs w:val="24"/>
        </w:rPr>
      </w:pPr>
      <w:r w:rsidRPr="00E6574E">
        <w:rPr>
          <w:sz w:val="24"/>
          <w:szCs w:val="24"/>
        </w:rPr>
        <w:t xml:space="preserve">Wykonawca może proponować zmianę </w:t>
      </w:r>
      <w:r>
        <w:rPr>
          <w:sz w:val="24"/>
          <w:szCs w:val="24"/>
        </w:rPr>
        <w:t>inspektora</w:t>
      </w:r>
      <w:r w:rsidRPr="00E6574E">
        <w:rPr>
          <w:sz w:val="24"/>
          <w:szCs w:val="24"/>
        </w:rPr>
        <w:t xml:space="preserve"> określonego w ofercie. Zmiana taka jest możliwa jedynie za uprzednią pisemną zgodą Zamawiającego, </w:t>
      </w:r>
      <w:r w:rsidR="00ED5BC9">
        <w:rPr>
          <w:sz w:val="24"/>
          <w:szCs w:val="24"/>
        </w:rPr>
        <w:t>akceptującego nowego inspektora</w:t>
      </w:r>
      <w:r w:rsidRPr="00E6574E">
        <w:rPr>
          <w:sz w:val="24"/>
          <w:szCs w:val="24"/>
        </w:rPr>
        <w:t>.</w:t>
      </w:r>
    </w:p>
    <w:p w14:paraId="3C71979E" w14:textId="77777777" w:rsidR="00E6574E" w:rsidRDefault="00E6574E" w:rsidP="00E627A5">
      <w:pPr>
        <w:pStyle w:val="Kolorowalistaakcent11"/>
        <w:numPr>
          <w:ilvl w:val="0"/>
          <w:numId w:val="21"/>
        </w:numPr>
        <w:spacing w:after="0"/>
        <w:ind w:left="714" w:hanging="357"/>
        <w:jc w:val="both"/>
        <w:rPr>
          <w:sz w:val="24"/>
          <w:szCs w:val="24"/>
        </w:rPr>
      </w:pPr>
      <w:r w:rsidRPr="00E6574E">
        <w:rPr>
          <w:sz w:val="24"/>
          <w:szCs w:val="24"/>
        </w:rPr>
        <w:t xml:space="preserve">Wykonawca z własnej inicjatywy proponuje zmianę </w:t>
      </w:r>
      <w:r>
        <w:rPr>
          <w:sz w:val="24"/>
          <w:szCs w:val="24"/>
        </w:rPr>
        <w:t>inspektora</w:t>
      </w:r>
      <w:r w:rsidRPr="00E6574E">
        <w:rPr>
          <w:sz w:val="24"/>
          <w:szCs w:val="24"/>
        </w:rPr>
        <w:t xml:space="preserve"> w następujących przypadkach:</w:t>
      </w:r>
    </w:p>
    <w:p w14:paraId="66EB4B03" w14:textId="77777777" w:rsidR="00E6574E" w:rsidRDefault="00E6574E" w:rsidP="00E627A5">
      <w:pPr>
        <w:pStyle w:val="Kolorowalistaakcent11"/>
        <w:numPr>
          <w:ilvl w:val="0"/>
          <w:numId w:val="28"/>
        </w:numPr>
        <w:spacing w:after="0"/>
        <w:ind w:left="1077" w:hanging="357"/>
        <w:jc w:val="both"/>
        <w:rPr>
          <w:sz w:val="24"/>
          <w:szCs w:val="24"/>
        </w:rPr>
      </w:pPr>
      <w:r w:rsidRPr="00E6574E">
        <w:rPr>
          <w:sz w:val="24"/>
          <w:szCs w:val="24"/>
        </w:rPr>
        <w:t>śmierci, choroby lub innych zdarzeń losowych projektanta;</w:t>
      </w:r>
    </w:p>
    <w:p w14:paraId="55A72AFE" w14:textId="77777777" w:rsidR="00E6574E" w:rsidRDefault="00E6574E" w:rsidP="00E627A5">
      <w:pPr>
        <w:pStyle w:val="Kolorowalistaakcent11"/>
        <w:numPr>
          <w:ilvl w:val="0"/>
          <w:numId w:val="28"/>
        </w:numPr>
        <w:spacing w:after="0"/>
        <w:ind w:left="1077" w:hanging="357"/>
        <w:jc w:val="both"/>
        <w:rPr>
          <w:sz w:val="24"/>
          <w:szCs w:val="24"/>
        </w:rPr>
      </w:pPr>
      <w:r w:rsidRPr="00E6574E">
        <w:rPr>
          <w:sz w:val="24"/>
          <w:szCs w:val="24"/>
        </w:rPr>
        <w:t>niewywiązywania się inspektora z obowiązków wynikających z Umowy;</w:t>
      </w:r>
    </w:p>
    <w:p w14:paraId="4A0F2295" w14:textId="1CE343A7" w:rsidR="00E6574E" w:rsidRPr="00E6574E" w:rsidRDefault="00E6574E" w:rsidP="00E627A5">
      <w:pPr>
        <w:pStyle w:val="Kolorowalistaakcent11"/>
        <w:numPr>
          <w:ilvl w:val="0"/>
          <w:numId w:val="28"/>
        </w:numPr>
        <w:spacing w:after="0"/>
        <w:ind w:left="1077" w:hanging="357"/>
        <w:jc w:val="both"/>
        <w:rPr>
          <w:sz w:val="24"/>
          <w:szCs w:val="24"/>
        </w:rPr>
      </w:pPr>
      <w:r w:rsidRPr="00E6574E">
        <w:rPr>
          <w:sz w:val="24"/>
          <w:szCs w:val="24"/>
        </w:rPr>
        <w:t>jeżeli zmiana inspektora stanie się konieczna z jakichkolwiek innych przyczyn niezależnych od Wykonawcy (np. rezygnacji, itp.).</w:t>
      </w:r>
    </w:p>
    <w:p w14:paraId="1B948A23" w14:textId="77777777" w:rsidR="00E6574E" w:rsidRDefault="00E6574E" w:rsidP="00E627A5">
      <w:pPr>
        <w:pStyle w:val="Kolorowalistaakcent11"/>
        <w:numPr>
          <w:ilvl w:val="0"/>
          <w:numId w:val="21"/>
        </w:numPr>
        <w:spacing w:after="0"/>
        <w:ind w:left="714" w:hanging="357"/>
        <w:jc w:val="both"/>
        <w:rPr>
          <w:sz w:val="24"/>
          <w:szCs w:val="24"/>
        </w:rPr>
      </w:pPr>
      <w:r w:rsidRPr="00E6574E">
        <w:rPr>
          <w:sz w:val="24"/>
          <w:szCs w:val="24"/>
        </w:rPr>
        <w:t xml:space="preserve">Zamawiający może zażądać od Wykonawcy zmiany </w:t>
      </w:r>
      <w:r>
        <w:rPr>
          <w:sz w:val="24"/>
          <w:szCs w:val="24"/>
        </w:rPr>
        <w:t>inspektora</w:t>
      </w:r>
      <w:r w:rsidRPr="00E6574E">
        <w:rPr>
          <w:sz w:val="24"/>
          <w:szCs w:val="24"/>
        </w:rPr>
        <w:t xml:space="preserve">, jeżeli uzna i udowodni, że </w:t>
      </w:r>
      <w:r>
        <w:rPr>
          <w:sz w:val="24"/>
          <w:szCs w:val="24"/>
        </w:rPr>
        <w:t>inspektor</w:t>
      </w:r>
      <w:r w:rsidRPr="00E6574E">
        <w:rPr>
          <w:sz w:val="24"/>
          <w:szCs w:val="24"/>
        </w:rPr>
        <w:t xml:space="preserve"> nie wykonuje należycie swoich obowiązków wynikających z umowy.</w:t>
      </w:r>
    </w:p>
    <w:p w14:paraId="68C097A6" w14:textId="77777777" w:rsidR="00E6574E" w:rsidRDefault="00E6574E" w:rsidP="00E627A5">
      <w:pPr>
        <w:pStyle w:val="Kolorowalistaakcent11"/>
        <w:numPr>
          <w:ilvl w:val="0"/>
          <w:numId w:val="21"/>
        </w:numPr>
        <w:spacing w:after="0"/>
        <w:ind w:left="714" w:hanging="357"/>
        <w:jc w:val="both"/>
        <w:rPr>
          <w:sz w:val="24"/>
          <w:szCs w:val="24"/>
        </w:rPr>
      </w:pPr>
      <w:r w:rsidRPr="00E6574E">
        <w:rPr>
          <w:sz w:val="24"/>
          <w:szCs w:val="24"/>
        </w:rPr>
        <w:t xml:space="preserve">W przypadku zmiany, nowy </w:t>
      </w:r>
      <w:r>
        <w:rPr>
          <w:sz w:val="24"/>
          <w:szCs w:val="24"/>
        </w:rPr>
        <w:t>inspektor</w:t>
      </w:r>
      <w:r w:rsidRPr="00E6574E">
        <w:rPr>
          <w:sz w:val="24"/>
          <w:szCs w:val="24"/>
        </w:rPr>
        <w:t xml:space="preserve"> musi posiadać odpowiednie kwalifikacje i uprawnienia oraz spełniać wymagania określone przez Zamawiającego w </w:t>
      </w:r>
      <w:r>
        <w:rPr>
          <w:sz w:val="24"/>
          <w:szCs w:val="24"/>
        </w:rPr>
        <w:t>zapytaniu ofertowym</w:t>
      </w:r>
      <w:r w:rsidRPr="00E6574E">
        <w:rPr>
          <w:sz w:val="24"/>
          <w:szCs w:val="24"/>
        </w:rPr>
        <w:t>.</w:t>
      </w:r>
    </w:p>
    <w:p w14:paraId="6B9A38DA" w14:textId="05BAA38A" w:rsidR="00E6574E" w:rsidRPr="00E6574E" w:rsidRDefault="00E6574E" w:rsidP="00E627A5">
      <w:pPr>
        <w:pStyle w:val="Kolorowalistaakcent11"/>
        <w:numPr>
          <w:ilvl w:val="0"/>
          <w:numId w:val="21"/>
        </w:numPr>
        <w:spacing w:after="0"/>
        <w:ind w:left="714" w:hanging="357"/>
        <w:jc w:val="both"/>
        <w:rPr>
          <w:sz w:val="24"/>
          <w:szCs w:val="24"/>
        </w:rPr>
      </w:pPr>
      <w:r w:rsidRPr="00E6574E">
        <w:rPr>
          <w:sz w:val="24"/>
          <w:szCs w:val="24"/>
        </w:rPr>
        <w:t xml:space="preserve">Wykonawca obowiązany jest zmienić </w:t>
      </w:r>
      <w:r>
        <w:rPr>
          <w:sz w:val="24"/>
          <w:szCs w:val="24"/>
        </w:rPr>
        <w:t>inspektora</w:t>
      </w:r>
      <w:r w:rsidRPr="00E6574E">
        <w:rPr>
          <w:sz w:val="24"/>
          <w:szCs w:val="24"/>
        </w:rPr>
        <w:t xml:space="preserve"> zgodnie z żądaniem Zamawiającego w terminie wskazanym we wniosku Zamawiającego.</w:t>
      </w:r>
      <w:r w:rsidRPr="00E6574E">
        <w:rPr>
          <w:sz w:val="24"/>
          <w:szCs w:val="24"/>
        </w:rPr>
        <w:tab/>
      </w:r>
    </w:p>
    <w:p w14:paraId="41F93E38" w14:textId="77777777" w:rsidR="004341BB" w:rsidRPr="003C7C8D" w:rsidRDefault="004341BB" w:rsidP="00E627A5">
      <w:pPr>
        <w:pStyle w:val="Kolorowalistaakcent11"/>
        <w:spacing w:after="0"/>
        <w:ind w:left="0"/>
        <w:jc w:val="both"/>
        <w:rPr>
          <w:sz w:val="24"/>
          <w:szCs w:val="24"/>
        </w:rPr>
      </w:pPr>
    </w:p>
    <w:p w14:paraId="11D4B31A" w14:textId="77777777" w:rsidR="004341BB" w:rsidRPr="003C7C8D" w:rsidRDefault="004341BB" w:rsidP="00E627A5">
      <w:pPr>
        <w:pStyle w:val="Nagwek6"/>
        <w:spacing w:line="276" w:lineRule="auto"/>
      </w:pPr>
      <w:r w:rsidRPr="003C7C8D">
        <w:t>§ 6.</w:t>
      </w:r>
    </w:p>
    <w:p w14:paraId="27E7AE3C" w14:textId="14E91868"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Do zawarcia umowy z podwykonawcą lub dalszym</w:t>
      </w:r>
      <w:r w:rsidR="00ED5BC9">
        <w:rPr>
          <w:sz w:val="24"/>
          <w:szCs w:val="24"/>
        </w:rPr>
        <w:t>i</w:t>
      </w:r>
      <w:r w:rsidRPr="003C7C8D">
        <w:rPr>
          <w:sz w:val="24"/>
          <w:szCs w:val="24"/>
        </w:rPr>
        <w:t xml:space="preserve"> podwykonawcami wymagana jest zgoda Zamawiającego.</w:t>
      </w:r>
    </w:p>
    <w:p w14:paraId="7E13F9B4" w14:textId="77777777"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lastRenderedPageBreak/>
        <w:t>Wykonawca jest odpowiedzialny za działania, zaniechania, uchybienia i zaniedbania każdego podwykonawcy i dalszego podwykonawcy tak, jakby były one działaniem, zaniechaniem, uchybieniem lub zaniedbaniem samego Wykonawcy.</w:t>
      </w:r>
    </w:p>
    <w:p w14:paraId="5F5F5A49" w14:textId="6A325ADC"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 xml:space="preserve">Wykonawca, podwykonawca lub dalszy podwykonawca zamierzający zawrzeć umowę </w:t>
      </w:r>
      <w:r w:rsidRPr="003C7C8D">
        <w:rPr>
          <w:sz w:val="24"/>
          <w:szCs w:val="24"/>
        </w:rPr>
        <w:br/>
        <w:t>o podwykonawstwo, są zobowiązani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681791F0" w14:textId="012AC3D4"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 xml:space="preserve">Niezgłoszenie pisemnych zastrzeżeń do przedłożonego projektu umowy </w:t>
      </w:r>
      <w:r w:rsidR="00017E92">
        <w:rPr>
          <w:sz w:val="24"/>
          <w:szCs w:val="24"/>
        </w:rPr>
        <w:br/>
      </w:r>
      <w:r w:rsidRPr="003C7C8D">
        <w:rPr>
          <w:sz w:val="24"/>
          <w:szCs w:val="24"/>
        </w:rPr>
        <w:t>o podwykonawstwo lub projektu jej zmiany, w terminie 14 dni od dnia dostarczenia Zamawiającemu projektu umowy o podwykonawstwo, a także projektu jej zmiany, uważa się za akceptację projektu umowy lub projektu jej zmiany przez Zamawiającego.</w:t>
      </w:r>
    </w:p>
    <w:p w14:paraId="6B4681D8" w14:textId="77777777"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 xml:space="preserve">Wykonawca, podwykonawca lub dalszy podwykonawca zamówienia przedkłada Zamawiającemu poświadczoną za zgodność z oryginałem kopię zawartej umowy </w:t>
      </w:r>
      <w:r w:rsidRPr="003C7C8D">
        <w:rPr>
          <w:sz w:val="24"/>
          <w:szCs w:val="24"/>
        </w:rPr>
        <w:br/>
        <w:t>o podwykonawstwo oraz jej zmianę, w terminie 7 dni od dnia jej zawarcia lub wprowadzenia zmian.</w:t>
      </w:r>
    </w:p>
    <w:p w14:paraId="0AF03D9F" w14:textId="77777777"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 xml:space="preserve">Niezgłoszenie pisemnego sprzeciwu do przedłożonej umowy o podwykonawstwo, </w:t>
      </w:r>
      <w:r w:rsidRPr="003C7C8D">
        <w:rPr>
          <w:sz w:val="24"/>
          <w:szCs w:val="24"/>
        </w:rPr>
        <w:br/>
        <w:t xml:space="preserve">w terminie w terminie 14 dni od dnia dostarczenia Zamawiającemu umowy </w:t>
      </w:r>
      <w:r w:rsidRPr="003C7C8D">
        <w:rPr>
          <w:sz w:val="24"/>
          <w:szCs w:val="24"/>
        </w:rPr>
        <w:br/>
        <w:t>o podwykonawstwo lub jej zmiany uważa się za akceptację umowy lub jej zmiany przez Zamawiającego.</w:t>
      </w:r>
    </w:p>
    <w:p w14:paraId="3D78C3DF" w14:textId="21AC4DD3"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Wykonawca, podwykonawca lub dalszy podwykonawca przedkłada Zamawiającemu poświadczoną za zgodność z oryginałem kopię zawartej umowy o podwykonawstwo oraz jej zmianę, w terminie 7 dni od dnia jej zawarcia lub wprowadzenia zmian, z wyłączeniem umów o podwykonawstwo o wartości mniejszej niż 0,5 % wartości brutto umowy, o której mowa w § 3 ust. 1 niniejszej umowy.</w:t>
      </w:r>
    </w:p>
    <w:p w14:paraId="5CFF03F2" w14:textId="10507848"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 xml:space="preserve">W przypadku, jeżeli termin zapłaty wynagrodzenia, o którym mowa wyżej jest dłuższy niż 30 dni od dnia doręczenia Wykonawcy, podwykonawcy lub dalszemu podwykonawcy faktury lub rachunku, potwierdzających wykonanie zleconej podwykonawcy lub dalszemu podwykonawcy </w:t>
      </w:r>
      <w:r w:rsidR="00E627A5" w:rsidRPr="003C7C8D">
        <w:rPr>
          <w:sz w:val="24"/>
          <w:szCs w:val="24"/>
        </w:rPr>
        <w:t>usługi, Zamawiający</w:t>
      </w:r>
      <w:r w:rsidRPr="003C7C8D">
        <w:rPr>
          <w:sz w:val="24"/>
          <w:szCs w:val="24"/>
        </w:rPr>
        <w:t xml:space="preserve"> informuje o tym Wykonawcę i wzywa go do doprowadzenia do zmiany tej umowy. </w:t>
      </w:r>
    </w:p>
    <w:p w14:paraId="3E47551F" w14:textId="77777777"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Przerwa w realizacji przedmiotu umowy wynikająca z braku podwykonawcy będzie traktowana jako przerwa wynikła z winy Wykonawcy.</w:t>
      </w:r>
    </w:p>
    <w:p w14:paraId="519969EA" w14:textId="77777777" w:rsidR="004341BB" w:rsidRPr="003C7C8D" w:rsidRDefault="004341BB" w:rsidP="00E627A5">
      <w:pPr>
        <w:pStyle w:val="Kolorowalistaakcent11"/>
        <w:numPr>
          <w:ilvl w:val="0"/>
          <w:numId w:val="11"/>
        </w:numPr>
        <w:spacing w:after="0"/>
        <w:ind w:left="714" w:hanging="357"/>
        <w:jc w:val="both"/>
        <w:rPr>
          <w:sz w:val="24"/>
          <w:szCs w:val="24"/>
        </w:rPr>
      </w:pPr>
      <w:r w:rsidRPr="003C7C8D">
        <w:rPr>
          <w:sz w:val="24"/>
          <w:szCs w:val="24"/>
        </w:rPr>
        <w:t>Zatrudnienie podwykonawcy bez zgody Zamawiającego uprawnia Zamawiającego do odstąpienia od umowy z winy Wykonawcy oraz wyłącza solidarną odpowiedzialność Zamawiającego i Wykonawcy za zapłatę wynagrodzenia za prace wykonane przez podwykonawcę.</w:t>
      </w:r>
    </w:p>
    <w:p w14:paraId="0581262E" w14:textId="77777777" w:rsidR="004341BB" w:rsidRPr="003C7C8D" w:rsidRDefault="004341BB" w:rsidP="00E627A5">
      <w:pPr>
        <w:pStyle w:val="Kolorowalistaakcent11"/>
        <w:spacing w:after="0"/>
        <w:ind w:left="360"/>
        <w:jc w:val="both"/>
        <w:rPr>
          <w:sz w:val="24"/>
          <w:szCs w:val="24"/>
        </w:rPr>
      </w:pPr>
    </w:p>
    <w:p w14:paraId="46A262F7" w14:textId="77777777" w:rsidR="004341BB" w:rsidRPr="003C7C8D" w:rsidRDefault="004341BB" w:rsidP="00E627A5">
      <w:pPr>
        <w:pStyle w:val="Nagwek6"/>
        <w:spacing w:line="276" w:lineRule="auto"/>
      </w:pPr>
      <w:r w:rsidRPr="003C7C8D">
        <w:t>§ 7.</w:t>
      </w:r>
    </w:p>
    <w:p w14:paraId="5EBB76AB" w14:textId="77777777" w:rsidR="004341BB" w:rsidRPr="003C7C8D" w:rsidRDefault="004341BB" w:rsidP="00E627A5">
      <w:pPr>
        <w:numPr>
          <w:ilvl w:val="0"/>
          <w:numId w:val="9"/>
        </w:numPr>
        <w:spacing w:after="0"/>
        <w:ind w:left="714" w:hanging="357"/>
        <w:rPr>
          <w:sz w:val="24"/>
          <w:szCs w:val="24"/>
        </w:rPr>
      </w:pPr>
      <w:r w:rsidRPr="003C7C8D">
        <w:rPr>
          <w:sz w:val="24"/>
          <w:szCs w:val="24"/>
        </w:rPr>
        <w:t>Wykonawca zapłaci Zamawiającemu kary umowne:</w:t>
      </w:r>
    </w:p>
    <w:p w14:paraId="58C46F43" w14:textId="77777777" w:rsidR="004341BB" w:rsidRPr="003C7C8D" w:rsidRDefault="004341BB" w:rsidP="00E627A5">
      <w:pPr>
        <w:numPr>
          <w:ilvl w:val="0"/>
          <w:numId w:val="10"/>
        </w:numPr>
        <w:spacing w:after="0"/>
        <w:ind w:left="1077" w:hanging="357"/>
        <w:jc w:val="both"/>
        <w:rPr>
          <w:sz w:val="24"/>
          <w:szCs w:val="24"/>
        </w:rPr>
      </w:pPr>
      <w:r w:rsidRPr="003C7C8D">
        <w:rPr>
          <w:sz w:val="24"/>
          <w:szCs w:val="24"/>
        </w:rPr>
        <w:lastRenderedPageBreak/>
        <w:t>w przypadku odstąpienia od umowy przez Zamawiającego lub Wykonawcę wskutek wystąpienia okoliczności zawinionych wyłącznie przez Wykonawcę - w wysokości 20% wynagrodzenia umownego wskazanego w § 3 ust. 1 umowy,</w:t>
      </w:r>
    </w:p>
    <w:p w14:paraId="02ED41D3" w14:textId="77777777" w:rsidR="004341BB" w:rsidRPr="003C7C8D" w:rsidRDefault="004341BB" w:rsidP="00E627A5">
      <w:pPr>
        <w:numPr>
          <w:ilvl w:val="0"/>
          <w:numId w:val="10"/>
        </w:numPr>
        <w:spacing w:after="0"/>
        <w:ind w:left="1077" w:hanging="357"/>
        <w:jc w:val="both"/>
        <w:rPr>
          <w:sz w:val="24"/>
          <w:szCs w:val="24"/>
        </w:rPr>
      </w:pPr>
      <w:r w:rsidRPr="003C7C8D">
        <w:rPr>
          <w:sz w:val="24"/>
          <w:szCs w:val="24"/>
        </w:rPr>
        <w:t>za nieterminowe dokonanie odbioru robót zanikających lub poszczególnych elementów robót z przyczyn zależnych od Wykonawcy - w wysokości 500 zł za każdy dzień zwłoki,</w:t>
      </w:r>
    </w:p>
    <w:p w14:paraId="6302DF04" w14:textId="1F59BB6F" w:rsidR="004341BB" w:rsidRDefault="004341BB" w:rsidP="00E627A5">
      <w:pPr>
        <w:numPr>
          <w:ilvl w:val="0"/>
          <w:numId w:val="10"/>
        </w:numPr>
        <w:spacing w:after="0"/>
        <w:ind w:left="1077" w:hanging="357"/>
        <w:jc w:val="both"/>
        <w:rPr>
          <w:sz w:val="24"/>
          <w:szCs w:val="24"/>
        </w:rPr>
      </w:pPr>
      <w:r w:rsidRPr="003C7C8D">
        <w:rPr>
          <w:sz w:val="24"/>
          <w:szCs w:val="24"/>
        </w:rPr>
        <w:t>za nieterminowe dokonanie odbioru końcowego robót budowlanych objętych projektem, o którym mowa w § 1 umowy, z przyczyn zależnych od Wykonawcy - w wysokości 1000 zł za każdy dzień zwłoki,</w:t>
      </w:r>
    </w:p>
    <w:p w14:paraId="50785835" w14:textId="18ED7C89" w:rsidR="00017E92" w:rsidRPr="003C7C8D" w:rsidRDefault="00017E92" w:rsidP="00E627A5">
      <w:pPr>
        <w:numPr>
          <w:ilvl w:val="0"/>
          <w:numId w:val="10"/>
        </w:numPr>
        <w:spacing w:after="0"/>
        <w:ind w:left="1077" w:hanging="357"/>
        <w:jc w:val="both"/>
        <w:rPr>
          <w:sz w:val="24"/>
          <w:szCs w:val="24"/>
        </w:rPr>
      </w:pPr>
      <w:r w:rsidRPr="00017E92">
        <w:rPr>
          <w:sz w:val="24"/>
          <w:szCs w:val="24"/>
        </w:rPr>
        <w:t xml:space="preserve">z tytułu braku zmiany umowy o podwykonawstwo w zakresie, o którym mowa w § </w:t>
      </w:r>
      <w:r>
        <w:rPr>
          <w:sz w:val="24"/>
          <w:szCs w:val="24"/>
        </w:rPr>
        <w:t>6</w:t>
      </w:r>
      <w:r w:rsidRPr="00017E92">
        <w:rPr>
          <w:sz w:val="24"/>
          <w:szCs w:val="24"/>
        </w:rPr>
        <w:t xml:space="preserve"> ust. </w:t>
      </w:r>
      <w:r>
        <w:rPr>
          <w:sz w:val="24"/>
          <w:szCs w:val="24"/>
        </w:rPr>
        <w:t>8</w:t>
      </w:r>
      <w:r w:rsidRPr="00017E92">
        <w:rPr>
          <w:sz w:val="24"/>
          <w:szCs w:val="24"/>
        </w:rPr>
        <w:t xml:space="preserve"> Umowy – w wysokości 1000,00 zł za każdy stwierdzony przypadek.</w:t>
      </w:r>
    </w:p>
    <w:p w14:paraId="01D691CB" w14:textId="77777777" w:rsidR="00AC4CC3" w:rsidRDefault="004341BB" w:rsidP="00AC4CC3">
      <w:pPr>
        <w:numPr>
          <w:ilvl w:val="0"/>
          <w:numId w:val="10"/>
        </w:numPr>
        <w:spacing w:after="0"/>
        <w:ind w:left="1077" w:hanging="357"/>
        <w:jc w:val="both"/>
        <w:rPr>
          <w:sz w:val="24"/>
          <w:szCs w:val="24"/>
        </w:rPr>
      </w:pPr>
      <w:r w:rsidRPr="003C7C8D">
        <w:rPr>
          <w:sz w:val="24"/>
          <w:szCs w:val="24"/>
        </w:rPr>
        <w:t xml:space="preserve">za każdą nieusprawiedliwioną nieobecność inspektora nadzoru na budowie zgodnie z </w:t>
      </w:r>
      <w:r w:rsidR="001317A1" w:rsidRPr="003C7C8D">
        <w:rPr>
          <w:sz w:val="24"/>
          <w:szCs w:val="24"/>
        </w:rPr>
        <w:t>postanowieniami §</w:t>
      </w:r>
      <w:r w:rsidRPr="003C7C8D">
        <w:rPr>
          <w:sz w:val="24"/>
          <w:szCs w:val="24"/>
        </w:rPr>
        <w:t xml:space="preserve"> 1 ust. 5 lit. a) umowy - w wysokości 1000 z za każdy stwierdzony przypadek</w:t>
      </w:r>
      <w:r w:rsidR="00AC4CC3">
        <w:rPr>
          <w:sz w:val="24"/>
          <w:szCs w:val="24"/>
        </w:rPr>
        <w:t>,</w:t>
      </w:r>
    </w:p>
    <w:p w14:paraId="28593DB8" w14:textId="1D973BD2" w:rsidR="00AC4CC3" w:rsidRPr="00AC4CC3" w:rsidRDefault="00AC4CC3" w:rsidP="00AC4CC3">
      <w:pPr>
        <w:numPr>
          <w:ilvl w:val="0"/>
          <w:numId w:val="10"/>
        </w:numPr>
        <w:spacing w:after="0"/>
        <w:ind w:left="1077" w:hanging="357"/>
        <w:jc w:val="both"/>
        <w:rPr>
          <w:sz w:val="24"/>
          <w:szCs w:val="24"/>
        </w:rPr>
      </w:pPr>
      <w:r w:rsidRPr="00AC4CC3">
        <w:rPr>
          <w:sz w:val="24"/>
          <w:szCs w:val="24"/>
        </w:rPr>
        <w:t xml:space="preserve">w przypadku niedopełnienia przez Wykonawcę obowiązku zatrudnienia na podstawie umowy o pracę osób wskazanych w § </w:t>
      </w:r>
      <w:r>
        <w:rPr>
          <w:sz w:val="24"/>
          <w:szCs w:val="24"/>
        </w:rPr>
        <w:t>4</w:t>
      </w:r>
      <w:r w:rsidRPr="00AC4CC3">
        <w:rPr>
          <w:sz w:val="24"/>
          <w:szCs w:val="24"/>
        </w:rPr>
        <w:t xml:space="preserve"> ust. </w:t>
      </w:r>
      <w:r>
        <w:rPr>
          <w:sz w:val="24"/>
          <w:szCs w:val="24"/>
        </w:rPr>
        <w:t>6</w:t>
      </w:r>
      <w:r w:rsidRPr="00AC4CC3">
        <w:rPr>
          <w:sz w:val="24"/>
          <w:szCs w:val="24"/>
        </w:rPr>
        <w:t xml:space="preserve"> Umowy lub naruszenia przez Wykonawcę obowiązków określonych w § </w:t>
      </w:r>
      <w:r>
        <w:rPr>
          <w:sz w:val="24"/>
          <w:szCs w:val="24"/>
        </w:rPr>
        <w:t>4</w:t>
      </w:r>
      <w:r w:rsidRPr="00AC4CC3">
        <w:rPr>
          <w:sz w:val="24"/>
          <w:szCs w:val="24"/>
        </w:rPr>
        <w:t xml:space="preserve"> ust. </w:t>
      </w:r>
      <w:r>
        <w:rPr>
          <w:sz w:val="24"/>
          <w:szCs w:val="24"/>
        </w:rPr>
        <w:t>7</w:t>
      </w:r>
      <w:r w:rsidRPr="00AC4CC3">
        <w:rPr>
          <w:sz w:val="24"/>
          <w:szCs w:val="24"/>
        </w:rPr>
        <w:t xml:space="preserve"> Zamawiający ma prawo naliczenia kary umownej w wysokości 2000,00 zł za każdy stwierdzony taki przypadek.</w:t>
      </w:r>
    </w:p>
    <w:p w14:paraId="2F29D34C" w14:textId="77777777" w:rsidR="004341BB" w:rsidRPr="003C7C8D" w:rsidRDefault="004341BB" w:rsidP="00E627A5">
      <w:pPr>
        <w:numPr>
          <w:ilvl w:val="0"/>
          <w:numId w:val="9"/>
        </w:numPr>
        <w:spacing w:after="0"/>
        <w:ind w:left="714" w:hanging="357"/>
        <w:jc w:val="both"/>
        <w:rPr>
          <w:sz w:val="24"/>
          <w:szCs w:val="24"/>
        </w:rPr>
      </w:pPr>
      <w:r w:rsidRPr="003C7C8D">
        <w:rPr>
          <w:sz w:val="24"/>
          <w:szCs w:val="24"/>
        </w:rPr>
        <w:t xml:space="preserve">Żądanie zapłaty kar umownych nie wyłącza prawa Zamawiającego do dochodzenia odszkodowania uzupełniającego do wysokości rzeczywiście poniesionej szkody. </w:t>
      </w:r>
    </w:p>
    <w:p w14:paraId="729BCBF2" w14:textId="77777777" w:rsidR="004341BB" w:rsidRPr="003C7C8D" w:rsidRDefault="004341BB" w:rsidP="00E627A5">
      <w:pPr>
        <w:numPr>
          <w:ilvl w:val="0"/>
          <w:numId w:val="9"/>
        </w:numPr>
        <w:spacing w:after="0"/>
        <w:ind w:left="714" w:hanging="357"/>
        <w:jc w:val="both"/>
        <w:rPr>
          <w:sz w:val="24"/>
          <w:szCs w:val="24"/>
        </w:rPr>
      </w:pPr>
      <w:r w:rsidRPr="003C7C8D">
        <w:rPr>
          <w:rFonts w:eastAsia="Times New Roman"/>
          <w:sz w:val="24"/>
          <w:szCs w:val="24"/>
        </w:rPr>
        <w:t xml:space="preserve"> </w:t>
      </w:r>
      <w:r w:rsidRPr="003C7C8D">
        <w:rPr>
          <w:sz w:val="24"/>
          <w:szCs w:val="24"/>
        </w:rPr>
        <w:t>Wykonawca wyraża zgodę na potrącanie kar umownych z wynagrodzenia za wykonanie przedmiotu umowy.</w:t>
      </w:r>
    </w:p>
    <w:p w14:paraId="5DEBFA20" w14:textId="77777777" w:rsidR="004341BB" w:rsidRPr="003C7C8D" w:rsidRDefault="004341BB" w:rsidP="00E627A5">
      <w:pPr>
        <w:numPr>
          <w:ilvl w:val="0"/>
          <w:numId w:val="9"/>
        </w:numPr>
        <w:spacing w:after="0"/>
        <w:ind w:left="714" w:hanging="357"/>
        <w:jc w:val="both"/>
        <w:rPr>
          <w:sz w:val="24"/>
          <w:szCs w:val="24"/>
        </w:rPr>
      </w:pPr>
      <w:r w:rsidRPr="003C7C8D">
        <w:rPr>
          <w:sz w:val="24"/>
          <w:szCs w:val="24"/>
        </w:rPr>
        <w:t>W przypadku odstąpienia od umowy Wykonawcy przysługuje wynagrodzenie za okres pełnionej funkcji proporcjonalnie do wynagrodzenia wymienionego w § 3 ust. 1 umowy.</w:t>
      </w:r>
    </w:p>
    <w:p w14:paraId="40E7772A" w14:textId="77777777" w:rsidR="004341BB" w:rsidRPr="003C7C8D" w:rsidRDefault="004341BB" w:rsidP="00E627A5">
      <w:pPr>
        <w:numPr>
          <w:ilvl w:val="0"/>
          <w:numId w:val="9"/>
        </w:numPr>
        <w:spacing w:after="0"/>
        <w:ind w:left="714" w:hanging="357"/>
        <w:jc w:val="both"/>
        <w:rPr>
          <w:sz w:val="24"/>
          <w:szCs w:val="24"/>
        </w:rPr>
      </w:pPr>
      <w:r w:rsidRPr="003C7C8D">
        <w:rPr>
          <w:sz w:val="24"/>
          <w:szCs w:val="24"/>
        </w:rPr>
        <w:t>Odstąpienie od umowy nie wyłącza prawa dochodzenia kar umownych i odszkodowania uzupełniającego.</w:t>
      </w:r>
    </w:p>
    <w:p w14:paraId="0AD3626C" w14:textId="77777777" w:rsidR="004341BB" w:rsidRPr="003C7C8D" w:rsidRDefault="004341BB" w:rsidP="00E627A5">
      <w:pPr>
        <w:spacing w:after="0"/>
        <w:rPr>
          <w:b/>
          <w:sz w:val="24"/>
          <w:szCs w:val="24"/>
        </w:rPr>
      </w:pPr>
    </w:p>
    <w:p w14:paraId="6A738CBE" w14:textId="77777777" w:rsidR="004341BB" w:rsidRPr="003C7C8D" w:rsidRDefault="004341BB" w:rsidP="00E627A5">
      <w:pPr>
        <w:pStyle w:val="Nagwek6"/>
        <w:spacing w:line="276" w:lineRule="auto"/>
      </w:pPr>
      <w:r w:rsidRPr="003C7C8D">
        <w:t>§ 8.</w:t>
      </w:r>
    </w:p>
    <w:p w14:paraId="6DEB481C" w14:textId="77777777" w:rsidR="004341BB" w:rsidRPr="003C7C8D" w:rsidRDefault="004341BB" w:rsidP="00E627A5">
      <w:pPr>
        <w:widowControl w:val="0"/>
        <w:numPr>
          <w:ilvl w:val="0"/>
          <w:numId w:val="6"/>
        </w:numPr>
        <w:tabs>
          <w:tab w:val="clear" w:pos="1488"/>
        </w:tabs>
        <w:overflowPunct w:val="0"/>
        <w:autoSpaceDE w:val="0"/>
        <w:spacing w:after="0"/>
        <w:ind w:left="714" w:hanging="357"/>
        <w:jc w:val="both"/>
        <w:textAlignment w:val="baseline"/>
        <w:rPr>
          <w:sz w:val="24"/>
          <w:szCs w:val="24"/>
        </w:rPr>
      </w:pPr>
      <w:r w:rsidRPr="003C7C8D">
        <w:rPr>
          <w:sz w:val="24"/>
          <w:szCs w:val="24"/>
        </w:rPr>
        <w:t>Strony dopuszczają możliwość zmiany postanowień zawartej umowy w stosunku do treści oferty, na podstawie której dokonano wyboru Wykonawcy w szczególności w następujących przypadkach:</w:t>
      </w:r>
    </w:p>
    <w:p w14:paraId="47962D80" w14:textId="77777777" w:rsidR="00017E92" w:rsidRDefault="004341BB" w:rsidP="00E627A5">
      <w:pPr>
        <w:widowControl w:val="0"/>
        <w:numPr>
          <w:ilvl w:val="1"/>
          <w:numId w:val="6"/>
        </w:numPr>
        <w:tabs>
          <w:tab w:val="clear" w:pos="1440"/>
          <w:tab w:val="num" w:pos="360"/>
          <w:tab w:val="left" w:pos="720"/>
          <w:tab w:val="left" w:pos="1785"/>
        </w:tabs>
        <w:overflowPunct w:val="0"/>
        <w:autoSpaceDE w:val="0"/>
        <w:spacing w:after="0"/>
        <w:ind w:left="1077" w:hanging="357"/>
        <w:jc w:val="both"/>
        <w:textAlignment w:val="baseline"/>
        <w:rPr>
          <w:sz w:val="24"/>
          <w:szCs w:val="24"/>
        </w:rPr>
      </w:pPr>
      <w:r w:rsidRPr="003C7C8D">
        <w:rPr>
          <w:sz w:val="24"/>
          <w:szCs w:val="24"/>
        </w:rPr>
        <w:t>zmiany w zakresie świadczenia w przypadku:</w:t>
      </w:r>
    </w:p>
    <w:p w14:paraId="0DEF827A" w14:textId="77777777" w:rsidR="00017E92" w:rsidRDefault="004341BB" w:rsidP="00E627A5">
      <w:pPr>
        <w:widowControl w:val="0"/>
        <w:numPr>
          <w:ilvl w:val="2"/>
          <w:numId w:val="6"/>
        </w:numPr>
        <w:tabs>
          <w:tab w:val="left" w:pos="720"/>
          <w:tab w:val="left" w:pos="1785"/>
        </w:tabs>
        <w:overflowPunct w:val="0"/>
        <w:autoSpaceDE w:val="0"/>
        <w:spacing w:after="0"/>
        <w:ind w:left="1434" w:hanging="357"/>
        <w:jc w:val="both"/>
        <w:textAlignment w:val="baseline"/>
        <w:rPr>
          <w:sz w:val="24"/>
          <w:szCs w:val="24"/>
        </w:rPr>
      </w:pPr>
      <w:r w:rsidRPr="00017E92">
        <w:rPr>
          <w:sz w:val="24"/>
          <w:szCs w:val="24"/>
        </w:rPr>
        <w:t>rezygnacji z wykonania części przedmiotu umowy – Wykonawcy z tego tytułu nie przysługują żadne roszczenia; w tym prawo do odszkodowania,</w:t>
      </w:r>
    </w:p>
    <w:p w14:paraId="153A0BEB" w14:textId="77777777" w:rsidR="00017E92" w:rsidRDefault="004341BB" w:rsidP="00E627A5">
      <w:pPr>
        <w:widowControl w:val="0"/>
        <w:numPr>
          <w:ilvl w:val="1"/>
          <w:numId w:val="6"/>
        </w:numPr>
        <w:tabs>
          <w:tab w:val="clear" w:pos="1440"/>
          <w:tab w:val="left" w:pos="720"/>
          <w:tab w:val="left" w:pos="1785"/>
        </w:tabs>
        <w:overflowPunct w:val="0"/>
        <w:autoSpaceDE w:val="0"/>
        <w:spacing w:after="0"/>
        <w:ind w:left="1077" w:hanging="357"/>
        <w:jc w:val="both"/>
        <w:textAlignment w:val="baseline"/>
        <w:rPr>
          <w:sz w:val="24"/>
          <w:szCs w:val="24"/>
        </w:rPr>
      </w:pPr>
      <w:r w:rsidRPr="00017E92">
        <w:rPr>
          <w:sz w:val="24"/>
          <w:szCs w:val="24"/>
        </w:rPr>
        <w:t>zmiany w sposobie spełnienia świadczenia w przypadku zmian proponowanych przez Zamawiającego lub Wykonawcę, mogą nastąpić, jeżeli te zmiany są korzystne dla Zamawiającego,</w:t>
      </w:r>
    </w:p>
    <w:p w14:paraId="2755493D" w14:textId="6CFF3250" w:rsidR="004341BB" w:rsidRPr="00017E92" w:rsidRDefault="004341BB" w:rsidP="00E627A5">
      <w:pPr>
        <w:widowControl w:val="0"/>
        <w:numPr>
          <w:ilvl w:val="1"/>
          <w:numId w:val="6"/>
        </w:numPr>
        <w:tabs>
          <w:tab w:val="clear" w:pos="1440"/>
          <w:tab w:val="left" w:pos="720"/>
          <w:tab w:val="left" w:pos="1785"/>
        </w:tabs>
        <w:overflowPunct w:val="0"/>
        <w:autoSpaceDE w:val="0"/>
        <w:spacing w:after="0"/>
        <w:ind w:left="1077" w:hanging="357"/>
        <w:jc w:val="both"/>
        <w:textAlignment w:val="baseline"/>
        <w:rPr>
          <w:sz w:val="24"/>
          <w:szCs w:val="24"/>
        </w:rPr>
      </w:pPr>
      <w:r w:rsidRPr="00017E92">
        <w:rPr>
          <w:sz w:val="24"/>
          <w:szCs w:val="24"/>
        </w:rPr>
        <w:t xml:space="preserve">zmiany terminu wykonania przedmiotu umowy lub jej części, przy czym zmiana spowodowana może być okolicznościami leżącymi wyłącznie po stronie </w:t>
      </w:r>
      <w:r w:rsidRPr="00017E92">
        <w:rPr>
          <w:sz w:val="24"/>
          <w:szCs w:val="24"/>
        </w:rPr>
        <w:lastRenderedPageBreak/>
        <w:t xml:space="preserve">Zamawiającego lub okolicznościami niezależnymi zarówno od Zamawiającego jak i od Wykonawcy, skutkującymi koniecznością przedłużenia terminu wykonania przedmiotu umowy, w przypadku: </w:t>
      </w:r>
    </w:p>
    <w:p w14:paraId="0DE7712B"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zawartych przez Zamawiającego aneksów terminowych z Wykonawcą robót budowlanych,</w:t>
      </w:r>
    </w:p>
    <w:p w14:paraId="02ED4775"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opóźnienia w dokonywaniu odbiorów z przyczyn leżących po stronie Zamawiającego,</w:t>
      </w:r>
    </w:p>
    <w:p w14:paraId="63DAF5E5"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zlecenia wykonania zamówienia dodatkowego, którego wykonanie ma wpływ na zmianę terminu realizacji prac objętych niniejszą umową,</w:t>
      </w:r>
    </w:p>
    <w:p w14:paraId="62183A58"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gdy Zamawiający poleci Wykonawcy przerwanie wykonywania przedmiotu umowy,</w:t>
      </w:r>
    </w:p>
    <w:p w14:paraId="56831EE1"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 xml:space="preserve">zmiany w zakresie terminów realizacji inwestycji, w tym terminów pośrednich, niezależnych od stron umowy m.in. o czas dokonania niezbędnych uzgodnień </w:t>
      </w:r>
      <w:r w:rsidRPr="003C7C8D">
        <w:rPr>
          <w:sz w:val="24"/>
          <w:szCs w:val="24"/>
        </w:rPr>
        <w:br/>
        <w:t xml:space="preserve">z instytucjami zewnętrznymi, wydania decyzji lub pozwoleń ponad okresy wynikające z kodeksu postępowania administracyjnego. Zmiana terminu określonego w umowie jest możliwa tylko w zakresie niezbędnym, aby Wykonawca po ustaniu przeszkód mógł wykonać przedmiot zamówienia, </w:t>
      </w:r>
    </w:p>
    <w:p w14:paraId="7F448091" w14:textId="77777777" w:rsidR="004341BB" w:rsidRPr="003C7C8D" w:rsidRDefault="004341BB" w:rsidP="00E627A5">
      <w:pPr>
        <w:widowControl w:val="0"/>
        <w:numPr>
          <w:ilvl w:val="0"/>
          <w:numId w:val="26"/>
        </w:numPr>
        <w:tabs>
          <w:tab w:val="left" w:pos="1134"/>
        </w:tabs>
        <w:overflowPunct w:val="0"/>
        <w:autoSpaceDE w:val="0"/>
        <w:spacing w:after="0"/>
        <w:ind w:left="1434" w:hanging="357"/>
        <w:jc w:val="both"/>
        <w:textAlignment w:val="baseline"/>
        <w:rPr>
          <w:sz w:val="24"/>
          <w:szCs w:val="24"/>
        </w:rPr>
      </w:pPr>
      <w:r w:rsidRPr="003C7C8D">
        <w:rPr>
          <w:sz w:val="24"/>
          <w:szCs w:val="24"/>
        </w:rPr>
        <w:t>działań osób trzecich uniemożliwiających wykonanie prac, które to działania nie są konsekwencją winy którejkolwiek ze Stron.</w:t>
      </w:r>
    </w:p>
    <w:p w14:paraId="02052AEC" w14:textId="77777777" w:rsidR="004341BB" w:rsidRPr="003C7C8D" w:rsidRDefault="004341BB" w:rsidP="00E627A5">
      <w:pPr>
        <w:widowControl w:val="0"/>
        <w:numPr>
          <w:ilvl w:val="1"/>
          <w:numId w:val="6"/>
        </w:numPr>
        <w:tabs>
          <w:tab w:val="clear" w:pos="1440"/>
          <w:tab w:val="num" w:pos="360"/>
          <w:tab w:val="left" w:pos="720"/>
          <w:tab w:val="left" w:pos="1785"/>
        </w:tabs>
        <w:overflowPunct w:val="0"/>
        <w:autoSpaceDE w:val="0"/>
        <w:spacing w:after="0"/>
        <w:ind w:left="1077" w:hanging="357"/>
        <w:jc w:val="both"/>
        <w:textAlignment w:val="baseline"/>
        <w:rPr>
          <w:sz w:val="24"/>
          <w:szCs w:val="24"/>
        </w:rPr>
      </w:pPr>
      <w:r w:rsidRPr="003C7C8D">
        <w:rPr>
          <w:sz w:val="24"/>
          <w:szCs w:val="24"/>
        </w:rPr>
        <w:t>zmiany wynagrodzenia w przypadku:</w:t>
      </w:r>
    </w:p>
    <w:p w14:paraId="1B4C571C" w14:textId="77777777" w:rsidR="004341BB" w:rsidRPr="003C7C8D" w:rsidRDefault="004341BB" w:rsidP="00E627A5">
      <w:pPr>
        <w:widowControl w:val="0"/>
        <w:numPr>
          <w:ilvl w:val="0"/>
          <w:numId w:val="27"/>
        </w:numPr>
        <w:overflowPunct w:val="0"/>
        <w:autoSpaceDE w:val="0"/>
        <w:spacing w:after="0"/>
        <w:ind w:left="1434" w:hanging="357"/>
        <w:jc w:val="both"/>
        <w:textAlignment w:val="baseline"/>
        <w:rPr>
          <w:sz w:val="24"/>
          <w:szCs w:val="24"/>
        </w:rPr>
      </w:pPr>
      <w:r w:rsidRPr="003C7C8D">
        <w:rPr>
          <w:sz w:val="24"/>
          <w:szCs w:val="24"/>
        </w:rPr>
        <w:t>nadzwyczajnej zmiany stosunków przez co spełnienie świadczenia byłoby połączone z nadmiernymi trudnościami albo groziłoby Wykonawcy rażącą stratą czego strony nie przewidziały przy zawarciu umowy Zamawiający dopuszcza możliwość zmiany umowy poprzez zmianę sposobu jej wykonania lub zwiększenia wynagrodzenia Wykonawcy, opierając się na zasadach współżycia społecznego interesów Zamawiającego i Wykonawcy. Przy czym zmiana umowy dopuszczalna jest tylko w zakresie usunięcia rażącej straty, jaką poniósłby Wykonawca w związku z wykonaniem zamówienia,</w:t>
      </w:r>
    </w:p>
    <w:p w14:paraId="5AB68991" w14:textId="77777777" w:rsidR="004341BB" w:rsidRPr="003C7C8D" w:rsidRDefault="004341BB" w:rsidP="00E627A5">
      <w:pPr>
        <w:widowControl w:val="0"/>
        <w:numPr>
          <w:ilvl w:val="0"/>
          <w:numId w:val="27"/>
        </w:numPr>
        <w:shd w:val="clear" w:color="auto" w:fill="FFFFFF"/>
        <w:overflowPunct w:val="0"/>
        <w:autoSpaceDE w:val="0"/>
        <w:spacing w:after="0"/>
        <w:ind w:left="1434" w:hanging="357"/>
        <w:jc w:val="both"/>
        <w:textAlignment w:val="baseline"/>
        <w:rPr>
          <w:sz w:val="24"/>
          <w:szCs w:val="24"/>
        </w:rPr>
      </w:pPr>
      <w:r w:rsidRPr="003C7C8D">
        <w:rPr>
          <w:sz w:val="24"/>
          <w:szCs w:val="24"/>
        </w:rPr>
        <w:t>zmniejszenia zakresu rzeczowego zamówienia, co w konsekwencji prowadzić może do odpowiedniego zmniejszenia wynagrodzenia Wykonawcy, gdy zmiana taka jest korzystna dla interesu publicznego, p</w:t>
      </w:r>
      <w:r w:rsidRPr="003C7C8D">
        <w:rPr>
          <w:kern w:val="2"/>
          <w:sz w:val="24"/>
          <w:szCs w:val="24"/>
        </w:rPr>
        <w:t>odstawą obliczenia wartości robót stanowić będzie oferta Wykonawcy.</w:t>
      </w:r>
    </w:p>
    <w:p w14:paraId="27C85997" w14:textId="77777777" w:rsidR="004341BB" w:rsidRPr="003C7C8D" w:rsidRDefault="004341BB" w:rsidP="00E627A5">
      <w:pPr>
        <w:numPr>
          <w:ilvl w:val="0"/>
          <w:numId w:val="6"/>
        </w:numPr>
        <w:tabs>
          <w:tab w:val="clear" w:pos="1488"/>
          <w:tab w:val="num" w:pos="340"/>
        </w:tabs>
        <w:suppressAutoHyphens w:val="0"/>
        <w:spacing w:after="0"/>
        <w:ind w:left="714" w:hanging="357"/>
        <w:jc w:val="both"/>
        <w:rPr>
          <w:sz w:val="24"/>
          <w:szCs w:val="24"/>
        </w:rPr>
      </w:pPr>
      <w:r w:rsidRPr="003C7C8D">
        <w:rPr>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4C21CE7F" w14:textId="77777777" w:rsidR="004341BB" w:rsidRPr="003C7C8D" w:rsidRDefault="004341BB" w:rsidP="00E627A5">
      <w:pPr>
        <w:numPr>
          <w:ilvl w:val="0"/>
          <w:numId w:val="6"/>
        </w:numPr>
        <w:tabs>
          <w:tab w:val="clear" w:pos="1488"/>
          <w:tab w:val="num" w:pos="340"/>
        </w:tabs>
        <w:suppressAutoHyphens w:val="0"/>
        <w:spacing w:after="0"/>
        <w:ind w:left="714" w:hanging="357"/>
        <w:jc w:val="both"/>
        <w:rPr>
          <w:sz w:val="24"/>
          <w:szCs w:val="24"/>
        </w:rPr>
      </w:pPr>
      <w:r w:rsidRPr="003C7C8D">
        <w:rPr>
          <w:sz w:val="24"/>
          <w:szCs w:val="24"/>
        </w:rPr>
        <w:t>Wniosek, o którym mowa w ust. 2 powinien zostać przekazany niezwłocznie, nie później jednak niż w terminie 21 dni od dnia, w którym Wykonawca dowiedział się o zdarzeniu lub okoliczności, uzasadniającym zmianę umowy.</w:t>
      </w:r>
    </w:p>
    <w:p w14:paraId="47FBB368" w14:textId="77777777" w:rsidR="004341BB" w:rsidRPr="003C7C8D" w:rsidRDefault="004341BB" w:rsidP="00E627A5">
      <w:pPr>
        <w:numPr>
          <w:ilvl w:val="0"/>
          <w:numId w:val="6"/>
        </w:numPr>
        <w:tabs>
          <w:tab w:val="clear" w:pos="1488"/>
          <w:tab w:val="num" w:pos="340"/>
        </w:tabs>
        <w:suppressAutoHyphens w:val="0"/>
        <w:spacing w:after="0"/>
        <w:ind w:left="714" w:hanging="357"/>
        <w:jc w:val="both"/>
        <w:rPr>
          <w:sz w:val="24"/>
          <w:szCs w:val="24"/>
        </w:rPr>
      </w:pPr>
      <w:r w:rsidRPr="003C7C8D">
        <w:rPr>
          <w:sz w:val="24"/>
          <w:szCs w:val="24"/>
        </w:rPr>
        <w:lastRenderedPageBreak/>
        <w:t>Wniosek, o którym mowa w ust. 2 powinien zawierać w szczególności: propozycję zmiany, uzasadnienie faktyczne i prawne dla proponowanej zmiany, kalkulację zmiany wynagrodzenia.</w:t>
      </w:r>
    </w:p>
    <w:p w14:paraId="1E1E6B62" w14:textId="77777777" w:rsidR="004341BB" w:rsidRPr="003C7C8D" w:rsidRDefault="004341BB" w:rsidP="00E627A5">
      <w:pPr>
        <w:numPr>
          <w:ilvl w:val="0"/>
          <w:numId w:val="6"/>
        </w:numPr>
        <w:tabs>
          <w:tab w:val="clear" w:pos="1488"/>
          <w:tab w:val="num" w:pos="340"/>
        </w:tabs>
        <w:suppressAutoHyphens w:val="0"/>
        <w:spacing w:after="0"/>
        <w:ind w:left="714" w:hanging="357"/>
        <w:jc w:val="both"/>
        <w:rPr>
          <w:sz w:val="24"/>
          <w:szCs w:val="24"/>
        </w:rPr>
      </w:pPr>
      <w:r w:rsidRPr="003C7C8D">
        <w:rPr>
          <w:sz w:val="24"/>
          <w:szCs w:val="24"/>
        </w:rPr>
        <w:t>W terminie 30 dni od dnia otrzymania żądania zmiany umowy, Zamawiający powiadomi Wykonawcę o akceptacji żądania zmiany umowy i terminie podpisania aneksu do umowy lub odpowiednio o braku akceptacji zmiany.</w:t>
      </w:r>
    </w:p>
    <w:p w14:paraId="100A56D6" w14:textId="77777777" w:rsidR="004341BB" w:rsidRPr="003C7C8D" w:rsidRDefault="004341BB" w:rsidP="00E627A5">
      <w:pPr>
        <w:spacing w:after="0"/>
        <w:rPr>
          <w:b/>
          <w:sz w:val="24"/>
          <w:szCs w:val="24"/>
        </w:rPr>
      </w:pPr>
    </w:p>
    <w:p w14:paraId="77B2071C" w14:textId="77777777" w:rsidR="004341BB" w:rsidRPr="003C7C8D" w:rsidRDefault="004341BB" w:rsidP="00E627A5">
      <w:pPr>
        <w:pStyle w:val="Nagwek6"/>
        <w:spacing w:line="276" w:lineRule="auto"/>
      </w:pPr>
      <w:r w:rsidRPr="003C7C8D">
        <w:t>§ 9.</w:t>
      </w:r>
    </w:p>
    <w:p w14:paraId="03C7C64B" w14:textId="77777777" w:rsidR="004341BB" w:rsidRPr="003C7C8D" w:rsidRDefault="004341BB" w:rsidP="00E627A5">
      <w:pPr>
        <w:pStyle w:val="Tekstpodstawowy"/>
        <w:numPr>
          <w:ilvl w:val="0"/>
          <w:numId w:val="25"/>
        </w:numPr>
        <w:suppressAutoHyphens w:val="0"/>
        <w:spacing w:line="276" w:lineRule="auto"/>
        <w:ind w:left="714" w:hanging="357"/>
        <w:jc w:val="both"/>
        <w:rPr>
          <w:rFonts w:ascii="Calibri" w:hAnsi="Calibri" w:cs="Calibri"/>
          <w:szCs w:val="24"/>
          <w:lang w:val="pl-PL"/>
        </w:rPr>
      </w:pPr>
      <w:r w:rsidRPr="003C7C8D">
        <w:rPr>
          <w:rFonts w:ascii="Calibri" w:hAnsi="Calibri" w:cs="Calibri"/>
          <w:b w:val="0"/>
          <w:szCs w:val="24"/>
          <w:lang w:val="pl-PL"/>
        </w:rPr>
        <w:t>Zamawiającemu przysługuje prawo odstąpienia od umowy, jeżeli:</w:t>
      </w:r>
    </w:p>
    <w:p w14:paraId="220EEE4F" w14:textId="77777777" w:rsidR="004341BB" w:rsidRPr="003C7C8D" w:rsidRDefault="004341BB" w:rsidP="00E627A5">
      <w:pPr>
        <w:pStyle w:val="Tekstpodstawowy"/>
        <w:numPr>
          <w:ilvl w:val="0"/>
          <w:numId w:val="22"/>
        </w:numPr>
        <w:suppressAutoHyphens w:val="0"/>
        <w:spacing w:line="276" w:lineRule="auto"/>
        <w:ind w:left="1077" w:hanging="357"/>
        <w:jc w:val="both"/>
        <w:rPr>
          <w:rFonts w:ascii="Calibri" w:hAnsi="Calibri" w:cs="Calibri"/>
          <w:szCs w:val="24"/>
          <w:lang w:val="pl-PL"/>
        </w:rPr>
      </w:pPr>
      <w:r w:rsidRPr="003C7C8D">
        <w:rPr>
          <w:rFonts w:ascii="Calibri" w:hAnsi="Calibri" w:cs="Calibri"/>
          <w:b w:val="0"/>
          <w:szCs w:val="24"/>
          <w:lang w:val="pl-PL"/>
        </w:rPr>
        <w:t xml:space="preserve">Wykonawca wykonuje swoje obowiązki w sposób niezgodny z umową </w:t>
      </w:r>
      <w:r w:rsidRPr="003C7C8D">
        <w:rPr>
          <w:rFonts w:ascii="Calibri" w:hAnsi="Calibri" w:cs="Calibri"/>
          <w:b w:val="0"/>
          <w:szCs w:val="24"/>
          <w:lang w:val="pl-PL"/>
        </w:rPr>
        <w:br/>
        <w:t>(w szczególności obowiązki określone w § 1 i § 2 umowy) lub bez zachowania wymaganej staranności naruszy postanowienia niniejszej umowy, po uprzednim wezwaniu i wyznaczeniu dodatkowego terminu do zmiany sposobu wykonywania obowiązków wynikających z umowy, nie krótszego niż 3 dni na podjęcie stosownych działań,</w:t>
      </w:r>
    </w:p>
    <w:p w14:paraId="194DC70A" w14:textId="77777777" w:rsidR="008266F4" w:rsidRPr="008266F4" w:rsidRDefault="004341BB" w:rsidP="00E627A5">
      <w:pPr>
        <w:pStyle w:val="Tekstpodstawowy"/>
        <w:numPr>
          <w:ilvl w:val="0"/>
          <w:numId w:val="22"/>
        </w:numPr>
        <w:suppressAutoHyphens w:val="0"/>
        <w:spacing w:line="276" w:lineRule="auto"/>
        <w:ind w:left="1077" w:hanging="357"/>
        <w:jc w:val="both"/>
        <w:rPr>
          <w:rFonts w:ascii="Calibri" w:hAnsi="Calibri" w:cs="Calibri"/>
          <w:szCs w:val="24"/>
          <w:lang w:val="pl-PL"/>
        </w:rPr>
      </w:pPr>
      <w:r w:rsidRPr="003C7C8D">
        <w:rPr>
          <w:rFonts w:ascii="Calibri" w:hAnsi="Calibri" w:cs="Calibri"/>
          <w:b w:val="0"/>
          <w:szCs w:val="24"/>
          <w:lang w:val="pl-PL"/>
        </w:rPr>
        <w:t>Wykonawca nie rozpoczął wykonywania obowiązków wynikających z niniejszej umowy lub przerwał ich wykonywanie z przyczyn niezależnych od Zamawiającego na okres dłuższy niż 7 dni, w szczególności w przypadku nieobecności na terenie budowy, po uprzednim wezwaniu i wyznaczeniu dodatkowego terminu, nie krótszego niż 3 dni na podjęcie stosownych działań,</w:t>
      </w:r>
    </w:p>
    <w:p w14:paraId="61C7A72F" w14:textId="20ABED67" w:rsidR="008266F4" w:rsidRPr="008266F4" w:rsidRDefault="008266F4" w:rsidP="00E627A5">
      <w:pPr>
        <w:pStyle w:val="Tekstpodstawowy"/>
        <w:numPr>
          <w:ilvl w:val="0"/>
          <w:numId w:val="22"/>
        </w:numPr>
        <w:suppressAutoHyphens w:val="0"/>
        <w:spacing w:line="276" w:lineRule="auto"/>
        <w:ind w:left="1077" w:hanging="357"/>
        <w:jc w:val="both"/>
        <w:rPr>
          <w:rFonts w:ascii="Calibri" w:hAnsi="Calibri" w:cs="Calibri"/>
          <w:b w:val="0"/>
          <w:bCs w:val="0"/>
          <w:szCs w:val="24"/>
          <w:lang w:val="pl-PL"/>
        </w:rPr>
      </w:pPr>
      <w:r w:rsidRPr="008266F4">
        <w:rPr>
          <w:rFonts w:ascii="Calibri" w:hAnsi="Calibri" w:cs="Calibri"/>
          <w:b w:val="0"/>
          <w:bCs w:val="0"/>
          <w:szCs w:val="24"/>
        </w:rPr>
        <w:t>zostanie wszczęte przeciwko Wykonawcy postępowanie restrukturyzacyjne lub o ogłoszenie upadłości, a także w przypadku wszczęcia przeciwko Wykonawcy postępowania karnego</w:t>
      </w:r>
      <w:r>
        <w:rPr>
          <w:rFonts w:ascii="Calibri" w:hAnsi="Calibri" w:cs="Calibri"/>
          <w:b w:val="0"/>
          <w:bCs w:val="0"/>
          <w:szCs w:val="24"/>
          <w:lang w:val="pl-PL"/>
        </w:rPr>
        <w:t>.</w:t>
      </w:r>
    </w:p>
    <w:p w14:paraId="702D0A62" w14:textId="77777777" w:rsidR="004341BB" w:rsidRPr="003C7C8D" w:rsidRDefault="004341BB" w:rsidP="00E627A5">
      <w:pPr>
        <w:pStyle w:val="Tekstpodstawowy"/>
        <w:numPr>
          <w:ilvl w:val="0"/>
          <w:numId w:val="25"/>
        </w:numPr>
        <w:suppressAutoHyphens w:val="0"/>
        <w:spacing w:line="276" w:lineRule="auto"/>
        <w:ind w:left="714" w:hanging="357"/>
        <w:jc w:val="both"/>
        <w:rPr>
          <w:rFonts w:ascii="Calibri" w:hAnsi="Calibri" w:cs="Calibri"/>
          <w:szCs w:val="24"/>
          <w:lang w:val="pl-PL"/>
        </w:rPr>
      </w:pPr>
      <w:r w:rsidRPr="003C7C8D">
        <w:rPr>
          <w:rFonts w:ascii="Calibri" w:hAnsi="Calibri" w:cs="Calibri"/>
          <w:b w:val="0"/>
          <w:szCs w:val="24"/>
          <w:lang w:val="pl-PL"/>
        </w:rPr>
        <w:t xml:space="preserve">Odstąpienie od umowy winno nastąpić w terminie 30 dni od dnia powzięcia informacji </w:t>
      </w:r>
      <w:r w:rsidRPr="003C7C8D">
        <w:rPr>
          <w:rFonts w:ascii="Calibri" w:hAnsi="Calibri" w:cs="Calibri"/>
          <w:b w:val="0"/>
          <w:szCs w:val="24"/>
          <w:lang w:val="pl-PL"/>
        </w:rPr>
        <w:br/>
        <w:t>o zaistnieniu zdarzenia aktualizującego uprawnienie do odstąpienia od umowy określonego w ust. 1 powyżej.</w:t>
      </w:r>
    </w:p>
    <w:p w14:paraId="0AF44764" w14:textId="77777777" w:rsidR="004341BB" w:rsidRPr="003C7C8D" w:rsidRDefault="004341BB" w:rsidP="00E627A5">
      <w:pPr>
        <w:numPr>
          <w:ilvl w:val="0"/>
          <w:numId w:val="25"/>
        </w:numPr>
        <w:suppressAutoHyphens w:val="0"/>
        <w:spacing w:after="0"/>
        <w:ind w:left="714" w:hanging="357"/>
        <w:jc w:val="both"/>
        <w:rPr>
          <w:sz w:val="24"/>
          <w:szCs w:val="24"/>
        </w:rPr>
      </w:pPr>
      <w:r w:rsidRPr="003C7C8D">
        <w:rPr>
          <w:sz w:val="24"/>
          <w:szCs w:val="24"/>
        </w:rPr>
        <w:t>Oświadczenie o odstąpieniu od umowy winno nastąpić w formie pisemnej i zawierać uzasadnienie.</w:t>
      </w:r>
    </w:p>
    <w:p w14:paraId="58638F7C" w14:textId="03D06943" w:rsidR="004341BB" w:rsidRPr="003C7C8D" w:rsidRDefault="004341BB" w:rsidP="00E627A5">
      <w:pPr>
        <w:numPr>
          <w:ilvl w:val="0"/>
          <w:numId w:val="25"/>
        </w:numPr>
        <w:suppressAutoHyphens w:val="0"/>
        <w:spacing w:after="0"/>
        <w:ind w:left="714" w:hanging="357"/>
        <w:jc w:val="both"/>
        <w:rPr>
          <w:sz w:val="24"/>
          <w:szCs w:val="24"/>
        </w:rPr>
      </w:pPr>
      <w:r w:rsidRPr="003C7C8D">
        <w:rPr>
          <w:sz w:val="24"/>
          <w:szCs w:val="24"/>
        </w:rPr>
        <w:t xml:space="preserve">Prawo odstąpienia od umowy przez Wykonawcę zostaje ograniczone wyłącznie do przypadku niedokonania płatności przez Zamawiającego z tytułu wykonania umowy powyżej </w:t>
      </w:r>
      <w:r w:rsidR="00017E92">
        <w:rPr>
          <w:sz w:val="24"/>
          <w:szCs w:val="24"/>
        </w:rPr>
        <w:t>30</w:t>
      </w:r>
      <w:r w:rsidRPr="003C7C8D">
        <w:rPr>
          <w:sz w:val="24"/>
          <w:szCs w:val="24"/>
        </w:rPr>
        <w:t xml:space="preserve"> dni od terminu płatności wskazanego w fakturze VAT, po uprzednim wezwaniu do zapłaty i wyznaczeniu dodatkowego terminu na dokonanie zapłaty nie krótszego niż 7 dni od dnia doręczenia wezwania. Oświadczenie o odstąpieniu wymaga zachowania formy pisemnej pod rygorem nieważności. </w:t>
      </w:r>
    </w:p>
    <w:p w14:paraId="7E845ECF" w14:textId="77777777" w:rsidR="004341BB" w:rsidRPr="003C7C8D" w:rsidRDefault="004341BB" w:rsidP="00E627A5">
      <w:pPr>
        <w:spacing w:after="0"/>
        <w:rPr>
          <w:b/>
          <w:sz w:val="24"/>
          <w:szCs w:val="24"/>
        </w:rPr>
      </w:pPr>
    </w:p>
    <w:p w14:paraId="37363871" w14:textId="77777777" w:rsidR="004341BB" w:rsidRPr="003C7C8D" w:rsidRDefault="004341BB" w:rsidP="00E627A5">
      <w:pPr>
        <w:pStyle w:val="Nagwek6"/>
        <w:spacing w:line="276" w:lineRule="auto"/>
      </w:pPr>
      <w:r w:rsidRPr="003C7C8D">
        <w:t>§ 10.</w:t>
      </w:r>
    </w:p>
    <w:p w14:paraId="362009AA" w14:textId="77777777" w:rsidR="004341BB" w:rsidRPr="003C7C8D" w:rsidRDefault="004341BB" w:rsidP="00E627A5">
      <w:pPr>
        <w:numPr>
          <w:ilvl w:val="0"/>
          <w:numId w:val="19"/>
        </w:numPr>
        <w:spacing w:after="0"/>
        <w:ind w:left="714" w:hanging="357"/>
        <w:jc w:val="both"/>
        <w:rPr>
          <w:sz w:val="24"/>
          <w:szCs w:val="24"/>
        </w:rPr>
      </w:pPr>
      <w:r w:rsidRPr="003C7C8D">
        <w:rPr>
          <w:sz w:val="24"/>
          <w:szCs w:val="24"/>
        </w:rPr>
        <w:t xml:space="preserve">Zmiana umowy wymaga zachowania formy pisemnej pod rygorem nieważności. </w:t>
      </w:r>
    </w:p>
    <w:p w14:paraId="59EE2564" w14:textId="4474DE87" w:rsidR="00E6574E" w:rsidRDefault="004341BB" w:rsidP="00E627A5">
      <w:pPr>
        <w:numPr>
          <w:ilvl w:val="0"/>
          <w:numId w:val="19"/>
        </w:numPr>
        <w:spacing w:after="0"/>
        <w:ind w:left="714" w:hanging="357"/>
        <w:jc w:val="both"/>
        <w:rPr>
          <w:sz w:val="24"/>
          <w:szCs w:val="24"/>
        </w:rPr>
      </w:pPr>
      <w:r w:rsidRPr="003C7C8D">
        <w:rPr>
          <w:sz w:val="24"/>
          <w:szCs w:val="24"/>
        </w:rPr>
        <w:t xml:space="preserve">W sprawach, których nie reguluje niniejsza umowa, będą miały zastosowanie </w:t>
      </w:r>
      <w:r w:rsidR="00665E53" w:rsidRPr="00665E53">
        <w:rPr>
          <w:sz w:val="24"/>
          <w:szCs w:val="24"/>
        </w:rPr>
        <w:t>Wytyczne dotyczące kwalifikowalności wydatków na lata 2021–2027</w:t>
      </w:r>
      <w:r w:rsidR="00665E53">
        <w:rPr>
          <w:sz w:val="24"/>
          <w:szCs w:val="24"/>
        </w:rPr>
        <w:t xml:space="preserve">, </w:t>
      </w:r>
      <w:r w:rsidRPr="003C7C8D">
        <w:rPr>
          <w:sz w:val="24"/>
          <w:szCs w:val="24"/>
        </w:rPr>
        <w:t>odpowiednie przepisy Kodeksu cywilnego oraz obowiązujących przepisów prawa.</w:t>
      </w:r>
    </w:p>
    <w:p w14:paraId="77CFE530" w14:textId="6F7440FD" w:rsidR="00E6574E" w:rsidRPr="00E6574E" w:rsidRDefault="00E6574E" w:rsidP="00E627A5">
      <w:pPr>
        <w:numPr>
          <w:ilvl w:val="0"/>
          <w:numId w:val="19"/>
        </w:numPr>
        <w:spacing w:after="0"/>
        <w:ind w:left="714" w:hanging="357"/>
        <w:jc w:val="both"/>
        <w:rPr>
          <w:sz w:val="24"/>
          <w:szCs w:val="24"/>
        </w:rPr>
      </w:pPr>
      <w:r w:rsidRPr="00E6574E">
        <w:rPr>
          <w:sz w:val="24"/>
          <w:szCs w:val="24"/>
        </w:rPr>
        <w:lastRenderedPageBreak/>
        <w:t>Strony umowy wyłączają możliwość przelewu wierzytelności wynikających z umowy na osoby trzecie bez uprzedniej pisemnej zgody Zamawiającego.</w:t>
      </w:r>
    </w:p>
    <w:p w14:paraId="022E79CA" w14:textId="1B48E0B3" w:rsidR="004341BB" w:rsidRPr="003C7C8D" w:rsidRDefault="004341BB" w:rsidP="00E627A5">
      <w:pPr>
        <w:numPr>
          <w:ilvl w:val="0"/>
          <w:numId w:val="19"/>
        </w:numPr>
        <w:spacing w:after="0"/>
        <w:ind w:left="714" w:hanging="357"/>
        <w:jc w:val="both"/>
        <w:rPr>
          <w:sz w:val="24"/>
          <w:szCs w:val="24"/>
        </w:rPr>
      </w:pPr>
      <w:r w:rsidRPr="003C7C8D">
        <w:rPr>
          <w:sz w:val="24"/>
          <w:szCs w:val="24"/>
        </w:rPr>
        <w:t xml:space="preserve">Ewentualne spory dotyczące przedmiotu umowy będą rozstrzygane przez sąd rzeczowo i miejscowo właściwy dla siedziby Zamawiającego. </w:t>
      </w:r>
    </w:p>
    <w:p w14:paraId="4C02E132" w14:textId="77777777" w:rsidR="004341BB" w:rsidRPr="003C7C8D" w:rsidRDefault="004341BB" w:rsidP="00E627A5">
      <w:pPr>
        <w:numPr>
          <w:ilvl w:val="0"/>
          <w:numId w:val="19"/>
        </w:numPr>
        <w:spacing w:after="0"/>
        <w:ind w:left="714" w:hanging="357"/>
        <w:jc w:val="both"/>
        <w:rPr>
          <w:sz w:val="24"/>
          <w:szCs w:val="24"/>
        </w:rPr>
      </w:pPr>
      <w:r w:rsidRPr="003C7C8D">
        <w:rPr>
          <w:sz w:val="24"/>
          <w:szCs w:val="24"/>
        </w:rPr>
        <w:t xml:space="preserve">Umowę sporządzone w trzech egzemplarzach, dwa egzemplarze dla Zamawiającego i jeden egzemplarz dla Wykonawcy. </w:t>
      </w:r>
    </w:p>
    <w:p w14:paraId="25861874" w14:textId="77777777" w:rsidR="004341BB" w:rsidRPr="003C7C8D" w:rsidRDefault="004341BB" w:rsidP="00E627A5">
      <w:pPr>
        <w:spacing w:after="0"/>
        <w:ind w:left="360"/>
        <w:jc w:val="both"/>
        <w:rPr>
          <w:sz w:val="24"/>
          <w:szCs w:val="24"/>
        </w:rPr>
      </w:pPr>
    </w:p>
    <w:p w14:paraId="2464EA17" w14:textId="77777777" w:rsidR="004341BB" w:rsidRPr="003C7C8D" w:rsidRDefault="004341BB" w:rsidP="00E627A5">
      <w:pPr>
        <w:spacing w:after="0"/>
        <w:ind w:left="1008" w:firstLine="408"/>
        <w:rPr>
          <w:sz w:val="24"/>
          <w:szCs w:val="24"/>
        </w:rPr>
      </w:pPr>
      <w:r w:rsidRPr="003C7C8D">
        <w:rPr>
          <w:b/>
          <w:sz w:val="24"/>
          <w:szCs w:val="24"/>
        </w:rPr>
        <w:t xml:space="preserve">ZAMAWIAJĄCY  </w:t>
      </w:r>
      <w:r w:rsidRPr="003C7C8D">
        <w:rPr>
          <w:b/>
          <w:sz w:val="24"/>
          <w:szCs w:val="24"/>
        </w:rPr>
        <w:tab/>
      </w:r>
      <w:r w:rsidRPr="003C7C8D">
        <w:rPr>
          <w:b/>
          <w:sz w:val="24"/>
          <w:szCs w:val="24"/>
        </w:rPr>
        <w:tab/>
      </w:r>
      <w:r w:rsidRPr="003C7C8D">
        <w:rPr>
          <w:b/>
          <w:sz w:val="24"/>
          <w:szCs w:val="24"/>
        </w:rPr>
        <w:tab/>
        <w:t xml:space="preserve">   </w:t>
      </w:r>
      <w:r w:rsidRPr="003C7C8D">
        <w:rPr>
          <w:b/>
          <w:sz w:val="24"/>
          <w:szCs w:val="24"/>
        </w:rPr>
        <w:tab/>
      </w:r>
      <w:r w:rsidRPr="003C7C8D">
        <w:rPr>
          <w:b/>
          <w:sz w:val="24"/>
          <w:szCs w:val="24"/>
        </w:rPr>
        <w:tab/>
        <w:t>WYKONAWCA</w:t>
      </w:r>
    </w:p>
    <w:p w14:paraId="4E7546ED" w14:textId="77777777" w:rsidR="004341BB" w:rsidRPr="003C7C8D" w:rsidRDefault="004341BB" w:rsidP="00E627A5">
      <w:pPr>
        <w:pStyle w:val="redniasiatka21"/>
        <w:spacing w:line="276" w:lineRule="auto"/>
        <w:rPr>
          <w:b/>
          <w:sz w:val="24"/>
          <w:szCs w:val="24"/>
        </w:rPr>
      </w:pPr>
    </w:p>
    <w:p w14:paraId="042ED262" w14:textId="34514370" w:rsidR="004341BB" w:rsidRDefault="004341BB" w:rsidP="00E627A5">
      <w:pPr>
        <w:pStyle w:val="redniasiatka21"/>
        <w:spacing w:line="276" w:lineRule="auto"/>
        <w:rPr>
          <w:b/>
          <w:sz w:val="24"/>
          <w:szCs w:val="24"/>
        </w:rPr>
      </w:pPr>
    </w:p>
    <w:p w14:paraId="2C94FA5A" w14:textId="6A55204A" w:rsidR="002023C3" w:rsidRDefault="002023C3" w:rsidP="00E627A5">
      <w:pPr>
        <w:pStyle w:val="redniasiatka21"/>
        <w:spacing w:line="276" w:lineRule="auto"/>
        <w:rPr>
          <w:b/>
          <w:sz w:val="24"/>
          <w:szCs w:val="24"/>
        </w:rPr>
      </w:pPr>
    </w:p>
    <w:p w14:paraId="5EC4AFAA" w14:textId="3A940578" w:rsidR="002023C3" w:rsidRDefault="002023C3" w:rsidP="00E627A5">
      <w:pPr>
        <w:pStyle w:val="redniasiatka21"/>
        <w:spacing w:line="276" w:lineRule="auto"/>
        <w:rPr>
          <w:b/>
          <w:sz w:val="24"/>
          <w:szCs w:val="24"/>
        </w:rPr>
      </w:pPr>
    </w:p>
    <w:p w14:paraId="5BA297F8" w14:textId="07ACFAF6" w:rsidR="002023C3" w:rsidRDefault="002023C3" w:rsidP="00E627A5">
      <w:pPr>
        <w:pStyle w:val="redniasiatka21"/>
        <w:spacing w:line="276" w:lineRule="auto"/>
        <w:rPr>
          <w:b/>
          <w:sz w:val="24"/>
          <w:szCs w:val="24"/>
        </w:rPr>
      </w:pPr>
    </w:p>
    <w:p w14:paraId="12245822" w14:textId="77777777" w:rsidR="002023C3" w:rsidRPr="003C7C8D" w:rsidRDefault="002023C3" w:rsidP="00E627A5">
      <w:pPr>
        <w:pStyle w:val="redniasiatka21"/>
        <w:spacing w:line="276" w:lineRule="auto"/>
        <w:rPr>
          <w:b/>
          <w:sz w:val="24"/>
          <w:szCs w:val="24"/>
        </w:rPr>
      </w:pPr>
    </w:p>
    <w:p w14:paraId="1349BCBE" w14:textId="77777777" w:rsidR="004341BB" w:rsidRPr="003C7C8D" w:rsidRDefault="004341BB" w:rsidP="00E627A5">
      <w:pPr>
        <w:pStyle w:val="redniasiatka21"/>
        <w:spacing w:line="276" w:lineRule="auto"/>
        <w:rPr>
          <w:sz w:val="24"/>
          <w:szCs w:val="24"/>
        </w:rPr>
      </w:pPr>
      <w:r w:rsidRPr="003C7C8D">
        <w:rPr>
          <w:sz w:val="24"/>
          <w:szCs w:val="24"/>
        </w:rPr>
        <w:t>Załączniki:</w:t>
      </w:r>
    </w:p>
    <w:p w14:paraId="0EDA6EE9" w14:textId="77777777" w:rsidR="004341BB" w:rsidRPr="003C7C8D" w:rsidRDefault="004341BB" w:rsidP="00E627A5">
      <w:pPr>
        <w:pStyle w:val="redniasiatka21"/>
        <w:numPr>
          <w:ilvl w:val="0"/>
          <w:numId w:val="24"/>
        </w:numPr>
        <w:spacing w:line="276" w:lineRule="auto"/>
        <w:rPr>
          <w:sz w:val="24"/>
          <w:szCs w:val="24"/>
        </w:rPr>
      </w:pPr>
      <w:r w:rsidRPr="003C7C8D">
        <w:rPr>
          <w:sz w:val="24"/>
          <w:szCs w:val="24"/>
        </w:rPr>
        <w:t>Oferta Wykonawcy;</w:t>
      </w:r>
    </w:p>
    <w:p w14:paraId="6CDDA8B9" w14:textId="77777777" w:rsidR="004341BB" w:rsidRPr="003C7C8D" w:rsidRDefault="004341BB" w:rsidP="00E627A5">
      <w:pPr>
        <w:pStyle w:val="redniasiatka21"/>
        <w:numPr>
          <w:ilvl w:val="0"/>
          <w:numId w:val="24"/>
        </w:numPr>
        <w:spacing w:line="276" w:lineRule="auto"/>
        <w:rPr>
          <w:sz w:val="24"/>
          <w:szCs w:val="24"/>
        </w:rPr>
      </w:pPr>
      <w:r w:rsidRPr="003C7C8D">
        <w:rPr>
          <w:sz w:val="24"/>
          <w:szCs w:val="24"/>
        </w:rPr>
        <w:t>Zapytanie ofertowe.</w:t>
      </w:r>
    </w:p>
    <w:p w14:paraId="0E9EB75F" w14:textId="77777777" w:rsidR="004341BB" w:rsidRPr="003C7C8D" w:rsidRDefault="004341BB" w:rsidP="00E627A5">
      <w:pPr>
        <w:pStyle w:val="redniasiatka21"/>
        <w:spacing w:line="276" w:lineRule="auto"/>
        <w:ind w:left="720"/>
        <w:rPr>
          <w:sz w:val="24"/>
          <w:szCs w:val="24"/>
        </w:rPr>
      </w:pPr>
    </w:p>
    <w:sectPr w:rsidR="004341BB" w:rsidRPr="003C7C8D" w:rsidSect="00AC4CC3">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8FC75" w14:textId="77777777" w:rsidR="008266F4" w:rsidRDefault="008266F4" w:rsidP="008266F4">
      <w:pPr>
        <w:spacing w:after="0" w:line="240" w:lineRule="auto"/>
      </w:pPr>
      <w:r>
        <w:separator/>
      </w:r>
    </w:p>
  </w:endnote>
  <w:endnote w:type="continuationSeparator" w:id="0">
    <w:p w14:paraId="5ED74483" w14:textId="77777777" w:rsidR="008266F4" w:rsidRDefault="008266F4" w:rsidP="00826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925952"/>
      <w:docPartObj>
        <w:docPartGallery w:val="Page Numbers (Bottom of Page)"/>
        <w:docPartUnique/>
      </w:docPartObj>
    </w:sdtPr>
    <w:sdtEndPr/>
    <w:sdtContent>
      <w:p w14:paraId="428ED420" w14:textId="6FE1C992" w:rsidR="008266F4" w:rsidRDefault="008266F4">
        <w:pPr>
          <w:pStyle w:val="Stopka"/>
          <w:jc w:val="center"/>
        </w:pPr>
        <w:r>
          <w:fldChar w:fldCharType="begin"/>
        </w:r>
        <w:r>
          <w:instrText>PAGE   \* MERGEFORMAT</w:instrText>
        </w:r>
        <w:r>
          <w:fldChar w:fldCharType="separate"/>
        </w:r>
        <w:r w:rsidR="00364E18">
          <w:rPr>
            <w:noProof/>
          </w:rPr>
          <w:t>7</w:t>
        </w:r>
        <w:r>
          <w:fldChar w:fldCharType="end"/>
        </w:r>
      </w:p>
    </w:sdtContent>
  </w:sdt>
  <w:p w14:paraId="05B39D11" w14:textId="77777777" w:rsidR="008266F4" w:rsidRDefault="008266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6668" w14:textId="77777777" w:rsidR="008266F4" w:rsidRDefault="008266F4" w:rsidP="008266F4">
      <w:pPr>
        <w:spacing w:after="0" w:line="240" w:lineRule="auto"/>
      </w:pPr>
      <w:r>
        <w:separator/>
      </w:r>
    </w:p>
  </w:footnote>
  <w:footnote w:type="continuationSeparator" w:id="0">
    <w:p w14:paraId="1DDC16C9" w14:textId="77777777" w:rsidR="008266F4" w:rsidRDefault="008266F4" w:rsidP="00826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D7C38" w14:textId="77777777" w:rsidR="00C62A6F" w:rsidRDefault="00C62A6F">
    <w:pPr>
      <w:tabs>
        <w:tab w:val="center" w:pos="4536"/>
        <w:tab w:val="right" w:pos="9072"/>
      </w:tabs>
      <w:spacing w:after="0" w:line="240" w:lineRule="auto"/>
      <w:ind w:right="360"/>
      <w:jc w:val="right"/>
      <w:rPr>
        <w:rFonts w:ascii="Times New Roman" w:hAnsi="Times New Roman" w:cs="Times New Roman"/>
        <w:b/>
        <w:bCs/>
        <w:sz w:val="24"/>
        <w:szCs w:val="24"/>
      </w:rPr>
    </w:pPr>
  </w:p>
  <w:p w14:paraId="26C35FD7" w14:textId="77777777" w:rsidR="00C62A6F" w:rsidRDefault="00C62A6F">
    <w:pPr>
      <w:pStyle w:val="Kolorowalistaakcent11"/>
      <w:spacing w:after="0" w:line="240" w:lineRule="auto"/>
      <w:ind w:left="0"/>
      <w:jc w:val="both"/>
      <w:rPr>
        <w:rFonts w:ascii="Times New Roman" w:hAnsi="Times New Roman" w:cs="Times New Roman"/>
        <w:b/>
        <w:bCs/>
        <w:sz w:val="24"/>
        <w:szCs w:val="24"/>
      </w:rPr>
    </w:pPr>
  </w:p>
  <w:p w14:paraId="3040795F" w14:textId="77777777" w:rsidR="00C62A6F" w:rsidRDefault="00C62A6F">
    <w:pPr>
      <w:pStyle w:val="Nagwek"/>
      <w:rPr>
        <w:rFonts w:ascii="Arial" w:hAnsi="Arial" w:cs="Arial"/>
        <w:b/>
        <w:bCs/>
        <w:i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5E5D" w14:textId="2BFC7915" w:rsidR="00AC4CC3" w:rsidRDefault="00AC4CC3" w:rsidP="00AC4CC3">
    <w:pPr>
      <w:pStyle w:val="Nagwek"/>
      <w:jc w:val="center"/>
    </w:pPr>
    <w:r w:rsidRPr="005278C0">
      <w:rPr>
        <w:noProof/>
        <w:lang w:eastAsia="pl-PL"/>
      </w:rPr>
      <w:drawing>
        <wp:inline distT="0" distB="0" distL="0" distR="0" wp14:anchorId="0FBDDDEB" wp14:editId="279A94B8">
          <wp:extent cx="5760720" cy="553085"/>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Calibri" w:hint="default"/>
        <w:sz w:val="24"/>
        <w:szCs w:val="24"/>
        <w:lang w:eastAsia="ar-SA"/>
      </w:rPr>
    </w:lvl>
  </w:abstractNum>
  <w:abstractNum w:abstractNumId="2" w15:restartNumberingAfterBreak="0">
    <w:nsid w:val="00000003"/>
    <w:multiLevelType w:val="singleLevel"/>
    <w:tmpl w:val="D39CA8F6"/>
    <w:name w:val="WW8Num3"/>
    <w:lvl w:ilvl="0">
      <w:start w:val="1"/>
      <w:numFmt w:val="lowerLetter"/>
      <w:lvlText w:val="%1)"/>
      <w:lvlJc w:val="left"/>
      <w:pPr>
        <w:tabs>
          <w:tab w:val="num" w:pos="0"/>
        </w:tabs>
        <w:ind w:left="360" w:hanging="360"/>
      </w:pPr>
      <w:rPr>
        <w:rFonts w:ascii="Calibri" w:hAnsi="Calibri" w:cs="Calibri" w:hint="default"/>
        <w:sz w:val="24"/>
        <w:szCs w:val="24"/>
      </w:rPr>
    </w:lvl>
  </w:abstractNum>
  <w:abstractNum w:abstractNumId="3" w15:restartNumberingAfterBreak="0">
    <w:nsid w:val="00000004"/>
    <w:multiLevelType w:val="singleLevel"/>
    <w:tmpl w:val="BB4A9A04"/>
    <w:name w:val="WW8Num4"/>
    <w:lvl w:ilvl="0">
      <w:start w:val="1"/>
      <w:numFmt w:val="decimal"/>
      <w:lvlText w:val="%1."/>
      <w:lvlJc w:val="left"/>
      <w:pPr>
        <w:tabs>
          <w:tab w:val="num" w:pos="0"/>
        </w:tabs>
        <w:ind w:left="786" w:hanging="360"/>
      </w:pPr>
      <w:rPr>
        <w:rFonts w:ascii="Calibri" w:hAnsi="Calibri" w:cs="Calibri" w:hint="default"/>
        <w:sz w:val="24"/>
        <w:szCs w:val="24"/>
      </w:rPr>
    </w:lvl>
  </w:abstractNum>
  <w:abstractNum w:abstractNumId="4" w15:restartNumberingAfterBreak="0">
    <w:nsid w:val="00000005"/>
    <w:multiLevelType w:val="singleLevel"/>
    <w:tmpl w:val="7EAE74AC"/>
    <w:name w:val="WW8Num5"/>
    <w:lvl w:ilvl="0">
      <w:start w:val="1"/>
      <w:numFmt w:val="decimal"/>
      <w:lvlText w:val="%1."/>
      <w:lvlJc w:val="left"/>
      <w:pPr>
        <w:tabs>
          <w:tab w:val="num" w:pos="0"/>
        </w:tabs>
        <w:ind w:left="720" w:hanging="360"/>
      </w:pPr>
      <w:rPr>
        <w:rFonts w:ascii="Calibri" w:hAnsi="Calibri" w:cs="Calibri" w:hint="default"/>
        <w:b w:val="0"/>
        <w:bCs w:val="0"/>
        <w:sz w:val="24"/>
        <w:szCs w:val="24"/>
      </w:rPr>
    </w:lvl>
  </w:abstractNum>
  <w:abstractNum w:abstractNumId="5" w15:restartNumberingAfterBreak="0">
    <w:nsid w:val="00000006"/>
    <w:multiLevelType w:val="multilevel"/>
    <w:tmpl w:val="49CC881A"/>
    <w:name w:val="WW8Num6"/>
    <w:lvl w:ilvl="0">
      <w:start w:val="1"/>
      <w:numFmt w:val="decimal"/>
      <w:lvlText w:val="%1."/>
      <w:lvlJc w:val="left"/>
      <w:pPr>
        <w:tabs>
          <w:tab w:val="num" w:pos="1488"/>
        </w:tabs>
        <w:ind w:left="1488" w:hanging="360"/>
      </w:pPr>
      <w:rPr>
        <w:rFonts w:asciiTheme="minorHAnsi" w:hAnsiTheme="minorHAnsi" w:cstheme="minorHAnsi" w:hint="default"/>
        <w:sz w:val="24"/>
        <w:szCs w:val="24"/>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sz w:val="24"/>
        <w:szCs w:val="24"/>
      </w:rPr>
    </w:lvl>
  </w:abstractNum>
  <w:abstractNum w:abstractNumId="7" w15:restartNumberingAfterBreak="0">
    <w:nsid w:val="00000008"/>
    <w:multiLevelType w:val="singleLevel"/>
    <w:tmpl w:val="5F466388"/>
    <w:name w:val="WW8Num8"/>
    <w:lvl w:ilvl="0">
      <w:start w:val="1"/>
      <w:numFmt w:val="lowerLetter"/>
      <w:lvlText w:val="%1)"/>
      <w:lvlJc w:val="left"/>
      <w:pPr>
        <w:tabs>
          <w:tab w:val="num" w:pos="0"/>
        </w:tabs>
        <w:ind w:left="720" w:hanging="360"/>
      </w:pPr>
      <w:rPr>
        <w:rFonts w:ascii="Calibri" w:eastAsia="Calibri" w:hAnsi="Calibri" w:cs="Calibri" w:hint="default"/>
        <w:b w:val="0"/>
        <w:sz w:val="22"/>
        <w:szCs w:val="24"/>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070" w:hanging="360"/>
      </w:pPr>
      <w:rPr>
        <w:rFonts w:ascii="Symbol" w:hAnsi="Symbol" w:cs="Symbol" w:hint="default"/>
        <w:kern w:val="2"/>
        <w:sz w:val="24"/>
        <w:szCs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928" w:hanging="360"/>
      </w:pPr>
      <w:rPr>
        <w:rFonts w:ascii="Symbol" w:hAnsi="Symbol" w:cs="Symbol" w:hint="default"/>
        <w:sz w:val="24"/>
        <w:szCs w:val="24"/>
      </w:rPr>
    </w:lvl>
  </w:abstractNum>
  <w:abstractNum w:abstractNumId="10" w15:restartNumberingAfterBreak="0">
    <w:nsid w:val="0000000B"/>
    <w:multiLevelType w:val="singleLevel"/>
    <w:tmpl w:val="BDB2FDB6"/>
    <w:name w:val="WW8Num11"/>
    <w:lvl w:ilvl="0">
      <w:start w:val="1"/>
      <w:numFmt w:val="decimal"/>
      <w:lvlText w:val="%1."/>
      <w:lvlJc w:val="left"/>
      <w:pPr>
        <w:tabs>
          <w:tab w:val="num" w:pos="360"/>
        </w:tabs>
        <w:ind w:left="360" w:hanging="360"/>
      </w:pPr>
      <w:rPr>
        <w:rFonts w:ascii="Calibri" w:eastAsia="Times New Roman" w:hAnsi="Calibri" w:cs="Calibri" w:hint="default"/>
        <w:sz w:val="24"/>
        <w:szCs w:val="24"/>
        <w:lang w:eastAsia="pl-PL"/>
      </w:rPr>
    </w:lvl>
  </w:abstractNum>
  <w:abstractNum w:abstractNumId="11" w15:restartNumberingAfterBreak="0">
    <w:nsid w:val="0000000C"/>
    <w:multiLevelType w:val="multilevel"/>
    <w:tmpl w:val="74380F54"/>
    <w:name w:val="WW8Num12"/>
    <w:lvl w:ilvl="0">
      <w:start w:val="1"/>
      <w:numFmt w:val="decimal"/>
      <w:lvlText w:val="%1."/>
      <w:lvlJc w:val="left"/>
      <w:pPr>
        <w:tabs>
          <w:tab w:val="num" w:pos="360"/>
        </w:tabs>
        <w:ind w:left="360" w:hanging="360"/>
      </w:pPr>
      <w:rPr>
        <w:rFonts w:ascii="Times New Roman" w:eastAsia="Times New Roman" w:hAnsi="Times New Roman" w:cs="Times New Roman" w:hint="default"/>
        <w:bCs/>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13" w15:restartNumberingAfterBreak="0">
    <w:nsid w:val="0000000E"/>
    <w:multiLevelType w:val="singleLevel"/>
    <w:tmpl w:val="1AF0D22E"/>
    <w:name w:val="WW8Num14"/>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14" w15:restartNumberingAfterBreak="0">
    <w:nsid w:val="00000010"/>
    <w:multiLevelType w:val="singleLevel"/>
    <w:tmpl w:val="6C34644E"/>
    <w:name w:val="WW8Num16"/>
    <w:lvl w:ilvl="0">
      <w:start w:val="1"/>
      <w:numFmt w:val="decimal"/>
      <w:lvlText w:val="%1."/>
      <w:lvlJc w:val="left"/>
      <w:pPr>
        <w:tabs>
          <w:tab w:val="num" w:pos="0"/>
        </w:tabs>
        <w:ind w:left="1080" w:hanging="360"/>
      </w:pPr>
      <w:rPr>
        <w:rFonts w:ascii="Calibri" w:hAnsi="Calibri" w:cs="Calibri" w:hint="default"/>
        <w:sz w:val="24"/>
        <w:szCs w:val="24"/>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rPr>
        <w:b w:val="0"/>
        <w:szCs w:val="24"/>
        <w:lang w:val="pl-PL"/>
      </w:rPr>
    </w:lvl>
  </w:abstractNum>
  <w:abstractNum w:abstractNumId="16" w15:restartNumberingAfterBreak="0">
    <w:nsid w:val="00000012"/>
    <w:multiLevelType w:val="singleLevel"/>
    <w:tmpl w:val="FC66911C"/>
    <w:name w:val="WW8Num18"/>
    <w:lvl w:ilvl="0">
      <w:start w:val="1"/>
      <w:numFmt w:val="lowerLetter"/>
      <w:lvlText w:val="%1)"/>
      <w:lvlJc w:val="left"/>
      <w:pPr>
        <w:tabs>
          <w:tab w:val="num" w:pos="0"/>
        </w:tabs>
        <w:ind w:left="1425" w:hanging="360"/>
      </w:pPr>
      <w:rPr>
        <w:rFonts w:ascii="Calibri" w:hAnsi="Calibri" w:cs="Times New Roman" w:hint="default"/>
        <w:sz w:val="24"/>
        <w:szCs w:val="24"/>
        <w:lang w:eastAsia="pl-PL"/>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Times New Roman" w:hAnsi="Times New Roman" w:cs="Times New Roman"/>
        <w:b w:val="0"/>
        <w:sz w:val="24"/>
        <w:szCs w:val="24"/>
      </w:rPr>
    </w:lvl>
  </w:abstractNum>
  <w:abstractNum w:abstractNumId="19" w15:restartNumberingAfterBreak="0">
    <w:nsid w:val="0DE425DA"/>
    <w:multiLevelType w:val="hybridMultilevel"/>
    <w:tmpl w:val="C07E5586"/>
    <w:name w:val="WW8Num6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39C5C96"/>
    <w:multiLevelType w:val="hybridMultilevel"/>
    <w:tmpl w:val="3E4C35E2"/>
    <w:name w:val="WW8Num62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2" w15:restartNumberingAfterBreak="0">
    <w:nsid w:val="36261594"/>
    <w:multiLevelType w:val="hybridMultilevel"/>
    <w:tmpl w:val="E0B620AA"/>
    <w:lvl w:ilvl="0" w:tplc="CF56B16A">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3" w15:restartNumberingAfterBreak="0">
    <w:nsid w:val="411C2139"/>
    <w:multiLevelType w:val="hybridMultilevel"/>
    <w:tmpl w:val="8A4AB612"/>
    <w:lvl w:ilvl="0" w:tplc="E2E859D4">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5F1EEA"/>
    <w:multiLevelType w:val="hybridMultilevel"/>
    <w:tmpl w:val="2D2E99C6"/>
    <w:lvl w:ilvl="0" w:tplc="A6F0C22A">
      <w:start w:val="1"/>
      <w:numFmt w:val="lowerLetter"/>
      <w:lvlText w:val="%1)"/>
      <w:lvlJc w:val="left"/>
      <w:pPr>
        <w:ind w:left="720" w:hanging="360"/>
      </w:pPr>
      <w:rPr>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4FF11380"/>
    <w:multiLevelType w:val="hybridMultilevel"/>
    <w:tmpl w:val="74660218"/>
    <w:lvl w:ilvl="0" w:tplc="337ECF32">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286F59"/>
    <w:multiLevelType w:val="multilevel"/>
    <w:tmpl w:val="0FEC1258"/>
    <w:lvl w:ilvl="0">
      <w:start w:val="1"/>
      <w:numFmt w:val="decimal"/>
      <w:pStyle w:val="Nag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23"/>
  </w:num>
  <w:num w:numId="4">
    <w:abstractNumId w:val="23"/>
  </w:num>
  <w:num w:numId="5">
    <w:abstractNumId w:val="23"/>
  </w:num>
  <w:num w:numId="6">
    <w:abstractNumId w:val="5"/>
  </w:num>
  <w:num w:numId="7">
    <w:abstractNumId w:val="25"/>
  </w:num>
  <w:num w:numId="8">
    <w:abstractNumId w:val="27"/>
  </w:num>
  <w:num w:numId="9">
    <w:abstractNumId w:val="1"/>
  </w:num>
  <w:num w:numId="10">
    <w:abstractNumId w:val="2"/>
  </w:num>
  <w:num w:numId="11">
    <w:abstractNumId w:val="3"/>
  </w:num>
  <w:num w:numId="12">
    <w:abstractNumId w:val="4"/>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18"/>
  </w:num>
  <w:num w:numId="26">
    <w:abstractNumId w:val="19"/>
  </w:num>
  <w:num w:numId="27">
    <w:abstractNumId w:val="20"/>
  </w:num>
  <w:num w:numId="28">
    <w:abstractNumId w:val="22"/>
  </w:num>
  <w:num w:numId="29">
    <w:abstractNumId w:val="21"/>
  </w:num>
  <w:num w:numId="30">
    <w:abstractNumId w:val="26"/>
  </w:num>
  <w:num w:numId="31">
    <w:abstractNumId w:val="2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1BB"/>
    <w:rsid w:val="00017E92"/>
    <w:rsid w:val="000D75C4"/>
    <w:rsid w:val="001317A1"/>
    <w:rsid w:val="00140C3D"/>
    <w:rsid w:val="0017600D"/>
    <w:rsid w:val="001C5232"/>
    <w:rsid w:val="001E4B25"/>
    <w:rsid w:val="002018A8"/>
    <w:rsid w:val="002023C3"/>
    <w:rsid w:val="00285308"/>
    <w:rsid w:val="0031362C"/>
    <w:rsid w:val="003168DF"/>
    <w:rsid w:val="003264E1"/>
    <w:rsid w:val="00364E18"/>
    <w:rsid w:val="003C42BB"/>
    <w:rsid w:val="003C7C8D"/>
    <w:rsid w:val="004341BB"/>
    <w:rsid w:val="00570A8A"/>
    <w:rsid w:val="00665E53"/>
    <w:rsid w:val="00743B83"/>
    <w:rsid w:val="008266F4"/>
    <w:rsid w:val="00AC4CC3"/>
    <w:rsid w:val="00AF339B"/>
    <w:rsid w:val="00C62A6F"/>
    <w:rsid w:val="00D17112"/>
    <w:rsid w:val="00D56686"/>
    <w:rsid w:val="00E627A5"/>
    <w:rsid w:val="00E6574E"/>
    <w:rsid w:val="00EA5956"/>
    <w:rsid w:val="00ED5BC9"/>
    <w:rsid w:val="00F17F71"/>
    <w:rsid w:val="00F5271D"/>
    <w:rsid w:val="00F97635"/>
    <w:rsid w:val="00FC5B82"/>
    <w:rsid w:val="00FD4E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8C64"/>
  <w15:chartTrackingRefBased/>
  <w15:docId w15:val="{92A272AD-525D-4535-BBD2-A55FE407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1BB"/>
    <w:pPr>
      <w:suppressAutoHyphens/>
      <w:spacing w:after="200" w:line="276" w:lineRule="auto"/>
    </w:pPr>
    <w:rPr>
      <w:rFonts w:ascii="Calibri" w:eastAsia="Calibri" w:hAnsi="Calibri" w:cs="Calibri"/>
      <w:kern w:val="0"/>
      <w:lang w:eastAsia="zh-CN"/>
      <w14:ligatures w14:val="none"/>
    </w:rPr>
  </w:style>
  <w:style w:type="paragraph" w:styleId="Nagwek1">
    <w:name w:val="heading 1"/>
    <w:basedOn w:val="Normalny"/>
    <w:next w:val="Normalny"/>
    <w:link w:val="Nagwek1Znak"/>
    <w:uiPriority w:val="9"/>
    <w:qFormat/>
    <w:rsid w:val="00F17F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4">
    <w:name w:val="heading 4"/>
    <w:basedOn w:val="Normalny"/>
    <w:next w:val="Normalny"/>
    <w:link w:val="Nagwek4Znak"/>
    <w:uiPriority w:val="9"/>
    <w:semiHidden/>
    <w:unhideWhenUsed/>
    <w:qFormat/>
    <w:rsid w:val="00F17F71"/>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qFormat/>
    <w:rsid w:val="00F17F71"/>
    <w:pPr>
      <w:keepNext/>
      <w:spacing w:after="0" w:line="240" w:lineRule="auto"/>
      <w:jc w:val="center"/>
      <w:outlineLvl w:val="5"/>
    </w:pPr>
    <w:rPr>
      <w:rFonts w:eastAsia="Times New Roman" w:cs="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1"/>
    <w:link w:val="NagWZnak"/>
    <w:autoRedefine/>
    <w:qFormat/>
    <w:rsid w:val="00F17F71"/>
    <w:pPr>
      <w:keepLines w:val="0"/>
      <w:widowControl w:val="0"/>
      <w:numPr>
        <w:numId w:val="8"/>
      </w:numPr>
      <w:spacing w:before="0" w:line="240" w:lineRule="auto"/>
      <w:ind w:hanging="360"/>
      <w:jc w:val="both"/>
    </w:pPr>
    <w:rPr>
      <w:rFonts w:ascii="Calibri" w:hAnsi="Calibri"/>
      <w:b/>
      <w:iCs/>
      <w:sz w:val="24"/>
      <w:szCs w:val="24"/>
      <w:lang w:val="en-US"/>
    </w:rPr>
  </w:style>
  <w:style w:type="character" w:customStyle="1" w:styleId="NagWZnak">
    <w:name w:val="Nagł W Znak"/>
    <w:basedOn w:val="Nagwek4Znak"/>
    <w:link w:val="NagW"/>
    <w:rsid w:val="00F17F71"/>
    <w:rPr>
      <w:rFonts w:ascii="Calibri" w:eastAsiaTheme="majorEastAsia" w:hAnsi="Calibri" w:cstheme="majorBidi"/>
      <w:b/>
      <w:i w:val="0"/>
      <w:iCs/>
      <w:color w:val="2F5496" w:themeColor="accent1" w:themeShade="BF"/>
      <w:kern w:val="0"/>
      <w:sz w:val="24"/>
      <w:szCs w:val="24"/>
      <w:lang w:val="en-US" w:eastAsia="zh-CN"/>
      <w14:ligatures w14:val="none"/>
    </w:rPr>
  </w:style>
  <w:style w:type="character" w:customStyle="1" w:styleId="Nagwek4Znak">
    <w:name w:val="Nagłówek 4 Znak"/>
    <w:basedOn w:val="Domylnaczcionkaakapitu"/>
    <w:link w:val="Nagwek4"/>
    <w:uiPriority w:val="9"/>
    <w:semiHidden/>
    <w:rsid w:val="00140C3D"/>
    <w:rPr>
      <w:rFonts w:asciiTheme="majorHAnsi" w:eastAsiaTheme="majorEastAsia" w:hAnsiTheme="majorHAnsi" w:cstheme="majorBidi"/>
      <w:i/>
      <w:iCs/>
      <w:color w:val="2F5496" w:themeColor="accent1" w:themeShade="BF"/>
    </w:rPr>
  </w:style>
  <w:style w:type="character" w:customStyle="1" w:styleId="Nagwek1Znak">
    <w:name w:val="Nagłówek 1 Znak"/>
    <w:basedOn w:val="Domylnaczcionkaakapitu"/>
    <w:link w:val="Nagwek1"/>
    <w:uiPriority w:val="9"/>
    <w:rsid w:val="00F17F71"/>
    <w:rPr>
      <w:rFonts w:asciiTheme="majorHAnsi" w:eastAsiaTheme="majorEastAsia" w:hAnsiTheme="majorHAnsi" w:cstheme="majorBidi"/>
      <w:color w:val="2F5496" w:themeColor="accent1" w:themeShade="BF"/>
      <w:sz w:val="40"/>
      <w:szCs w:val="40"/>
    </w:rPr>
  </w:style>
  <w:style w:type="character" w:customStyle="1" w:styleId="Nagwek6Znak">
    <w:name w:val="Nagłówek 6 Znak"/>
    <w:basedOn w:val="Domylnaczcionkaakapitu"/>
    <w:link w:val="Nagwek6"/>
    <w:rsid w:val="00F17F71"/>
    <w:rPr>
      <w:rFonts w:ascii="Calibri" w:eastAsia="Times New Roman" w:hAnsi="Calibri" w:cs="Arial"/>
      <w:b/>
      <w:bCs/>
      <w:kern w:val="0"/>
      <w:sz w:val="24"/>
      <w:szCs w:val="24"/>
      <w:lang w:eastAsia="zh-CN"/>
      <w14:ligatures w14:val="none"/>
    </w:rPr>
  </w:style>
  <w:style w:type="paragraph" w:styleId="Tekstpodstawowy">
    <w:name w:val="Body Text"/>
    <w:basedOn w:val="Normalny"/>
    <w:link w:val="TekstpodstawowyZnak"/>
    <w:rsid w:val="004341BB"/>
    <w:pPr>
      <w:spacing w:after="0" w:line="240" w:lineRule="auto"/>
    </w:pPr>
    <w:rPr>
      <w:rFonts w:ascii="Times New Roman" w:eastAsia="Times New Roman" w:hAnsi="Times New Roman" w:cs="Times New Roman"/>
      <w:b/>
      <w:bCs/>
      <w:sz w:val="24"/>
      <w:szCs w:val="20"/>
      <w:lang w:val="x-none"/>
    </w:rPr>
  </w:style>
  <w:style w:type="character" w:customStyle="1" w:styleId="TekstpodstawowyZnak">
    <w:name w:val="Tekst podstawowy Znak"/>
    <w:basedOn w:val="Domylnaczcionkaakapitu"/>
    <w:link w:val="Tekstpodstawowy"/>
    <w:rsid w:val="004341BB"/>
    <w:rPr>
      <w:rFonts w:ascii="Times New Roman" w:eastAsia="Times New Roman" w:hAnsi="Times New Roman" w:cs="Times New Roman"/>
      <w:b/>
      <w:bCs/>
      <w:kern w:val="0"/>
      <w:sz w:val="24"/>
      <w:szCs w:val="20"/>
      <w:lang w:val="x-none" w:eastAsia="zh-CN"/>
      <w14:ligatures w14:val="none"/>
    </w:rPr>
  </w:style>
  <w:style w:type="paragraph" w:styleId="Nagwek">
    <w:name w:val="header"/>
    <w:basedOn w:val="Normalny"/>
    <w:link w:val="NagwekZnak"/>
    <w:rsid w:val="004341BB"/>
    <w:pPr>
      <w:spacing w:after="0" w:line="240" w:lineRule="auto"/>
    </w:pPr>
  </w:style>
  <w:style w:type="character" w:customStyle="1" w:styleId="NagwekZnak">
    <w:name w:val="Nagłówek Znak"/>
    <w:basedOn w:val="Domylnaczcionkaakapitu"/>
    <w:link w:val="Nagwek"/>
    <w:rsid w:val="004341BB"/>
    <w:rPr>
      <w:rFonts w:ascii="Calibri" w:eastAsia="Calibri" w:hAnsi="Calibri" w:cs="Calibri"/>
      <w:kern w:val="0"/>
      <w:lang w:eastAsia="zh-CN"/>
      <w14:ligatures w14:val="none"/>
    </w:rPr>
  </w:style>
  <w:style w:type="paragraph" w:customStyle="1" w:styleId="redniasiatka21">
    <w:name w:val="Średnia siatka 21"/>
    <w:rsid w:val="004341BB"/>
    <w:pPr>
      <w:suppressAutoHyphens/>
      <w:spacing w:after="0" w:line="240" w:lineRule="auto"/>
    </w:pPr>
    <w:rPr>
      <w:rFonts w:ascii="Calibri" w:eastAsia="Calibri" w:hAnsi="Calibri" w:cs="Calibri"/>
      <w:kern w:val="0"/>
      <w:lang w:eastAsia="zh-CN"/>
      <w14:ligatures w14:val="none"/>
    </w:rPr>
  </w:style>
  <w:style w:type="paragraph" w:customStyle="1" w:styleId="Kolorowalistaakcent11">
    <w:name w:val="Kolorowa lista — akcent 11"/>
    <w:basedOn w:val="Normalny"/>
    <w:rsid w:val="004341BB"/>
    <w:pPr>
      <w:ind w:left="720"/>
      <w:contextualSpacing/>
    </w:p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uiPriority w:val="34"/>
    <w:qFormat/>
    <w:rsid w:val="008266F4"/>
    <w:pPr>
      <w:ind w:left="720"/>
      <w:contextualSpacing/>
    </w:pPr>
  </w:style>
  <w:style w:type="paragraph" w:styleId="Stopka">
    <w:name w:val="footer"/>
    <w:basedOn w:val="Normalny"/>
    <w:link w:val="StopkaZnak"/>
    <w:uiPriority w:val="99"/>
    <w:unhideWhenUsed/>
    <w:rsid w:val="008266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66F4"/>
    <w:rPr>
      <w:rFonts w:ascii="Calibri" w:eastAsia="Calibri" w:hAnsi="Calibri" w:cs="Calibri"/>
      <w:kern w:val="0"/>
      <w:lang w:eastAsia="zh-CN"/>
      <w14:ligatures w14:val="none"/>
    </w:r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uiPriority w:val="34"/>
    <w:qFormat/>
    <w:locked/>
    <w:rsid w:val="00D56686"/>
    <w:rPr>
      <w:rFonts w:ascii="Calibri" w:eastAsia="Calibri" w:hAnsi="Calibri" w:cs="Calibri"/>
      <w:kern w:val="0"/>
      <w:lang w:eastAsia="zh-CN"/>
      <w14:ligatures w14:val="none"/>
    </w:rPr>
  </w:style>
  <w:style w:type="paragraph" w:customStyle="1" w:styleId="Standard">
    <w:name w:val="Standard"/>
    <w:rsid w:val="001317A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val="en-US" w:bidi="en-US"/>
      <w14:ligatures w14:val="none"/>
    </w:rPr>
  </w:style>
  <w:style w:type="character" w:styleId="Hipercze">
    <w:name w:val="Hyperlink"/>
    <w:basedOn w:val="Domylnaczcionkaakapitu"/>
    <w:uiPriority w:val="99"/>
    <w:unhideWhenUsed/>
    <w:rsid w:val="001317A1"/>
    <w:rPr>
      <w:color w:val="0563C1" w:themeColor="hyperlink"/>
      <w:u w:val="single"/>
    </w:rPr>
  </w:style>
  <w:style w:type="character" w:styleId="Nierozpoznanawzmianka">
    <w:name w:val="Unresolved Mention"/>
    <w:basedOn w:val="Domylnaczcionkaakapitu"/>
    <w:uiPriority w:val="99"/>
    <w:semiHidden/>
    <w:unhideWhenUsed/>
    <w:rsid w:val="00131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531934">
      <w:bodyDiv w:val="1"/>
      <w:marLeft w:val="0"/>
      <w:marRight w:val="0"/>
      <w:marTop w:val="0"/>
      <w:marBottom w:val="0"/>
      <w:divBdr>
        <w:top w:val="none" w:sz="0" w:space="0" w:color="auto"/>
        <w:left w:val="none" w:sz="0" w:space="0" w:color="auto"/>
        <w:bottom w:val="none" w:sz="0" w:space="0" w:color="auto"/>
        <w:right w:val="none" w:sz="0" w:space="0" w:color="auto"/>
      </w:divBdr>
    </w:div>
    <w:div w:id="1339426208">
      <w:bodyDiv w:val="1"/>
      <w:marLeft w:val="0"/>
      <w:marRight w:val="0"/>
      <w:marTop w:val="0"/>
      <w:marBottom w:val="0"/>
      <w:divBdr>
        <w:top w:val="none" w:sz="0" w:space="0" w:color="auto"/>
        <w:left w:val="none" w:sz="0" w:space="0" w:color="auto"/>
        <w:bottom w:val="none" w:sz="0" w:space="0" w:color="auto"/>
        <w:right w:val="none" w:sz="0" w:space="0" w:color="auto"/>
      </w:divBdr>
    </w:div>
    <w:div w:id="150185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3830</Words>
  <Characters>22984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9</cp:revision>
  <cp:lastPrinted>2025-04-17T09:29:00Z</cp:lastPrinted>
  <dcterms:created xsi:type="dcterms:W3CDTF">2026-01-16T09:59:00Z</dcterms:created>
  <dcterms:modified xsi:type="dcterms:W3CDTF">2026-01-22T13:27:00Z</dcterms:modified>
</cp:coreProperties>
</file>